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EEFC" w14:textId="77777777" w:rsidR="003A2A81" w:rsidRDefault="003A2A81" w:rsidP="003A2A81">
      <w:pPr>
        <w:pStyle w:val="41"/>
        <w:shd w:val="clear" w:color="auto" w:fill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361E0B85" w14:textId="77777777" w:rsidR="003A2A81" w:rsidRDefault="003A2A81" w:rsidP="003A2A81">
      <w:pPr>
        <w:pStyle w:val="41"/>
        <w:shd w:val="clear" w:color="auto" w:fill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 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. Ельцина»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ACBC37" w14:textId="77777777" w:rsidR="003A2A81" w:rsidRDefault="003A2A81" w:rsidP="003A2A81">
      <w:pPr>
        <w:pStyle w:val="41"/>
        <w:shd w:val="clear" w:color="auto" w:fill="auto"/>
        <w:tabs>
          <w:tab w:val="left" w:leader="underscore" w:pos="6039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2BD6E16" w14:textId="77777777" w:rsidR="003A2A81" w:rsidRDefault="003A2A81" w:rsidP="003A2A81">
      <w:pPr>
        <w:pStyle w:val="41"/>
        <w:shd w:val="clear" w:color="auto" w:fill="auto"/>
        <w:tabs>
          <w:tab w:val="left" w:leader="underscore" w:pos="603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гуманитарный институт</w:t>
      </w:r>
    </w:p>
    <w:p w14:paraId="28350F3F" w14:textId="0D469E63" w:rsidR="003A2A81" w:rsidRDefault="00233BA5" w:rsidP="003A2A81">
      <w:pPr>
        <w:pStyle w:val="41"/>
        <w:shd w:val="clear" w:color="auto" w:fill="auto"/>
        <w:tabs>
          <w:tab w:val="left" w:leader="underscore" w:pos="6039"/>
        </w:tabs>
        <w:spacing w:after="5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="0085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германской филологии</w:t>
      </w:r>
    </w:p>
    <w:p w14:paraId="1696A1C8" w14:textId="77777777" w:rsidR="003A2A81" w:rsidRDefault="003A2A81" w:rsidP="003A2A81">
      <w:pPr>
        <w:widowControl w:val="0"/>
        <w:tabs>
          <w:tab w:val="left" w:leader="underscore" w:pos="9023"/>
        </w:tabs>
        <w:ind w:left="4960"/>
        <w:rPr>
          <w:rFonts w:cs="Times New Roman"/>
          <w:sz w:val="22"/>
        </w:rPr>
      </w:pPr>
      <w:r>
        <w:rPr>
          <w:sz w:val="22"/>
        </w:rPr>
        <w:t xml:space="preserve">Оценка ________________ </w:t>
      </w:r>
      <w:proofErr w:type="gramStart"/>
      <w:r>
        <w:rPr>
          <w:sz w:val="22"/>
        </w:rPr>
        <w:t>( _</w:t>
      </w:r>
      <w:proofErr w:type="gramEnd"/>
      <w:r>
        <w:rPr>
          <w:sz w:val="22"/>
        </w:rPr>
        <w:t>___ баллов)</w:t>
      </w:r>
    </w:p>
    <w:p w14:paraId="2BC92A7B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ind w:left="4961"/>
        <w:jc w:val="left"/>
      </w:pPr>
    </w:p>
    <w:p w14:paraId="5F6F8CB2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ind w:left="4961"/>
        <w:jc w:val="left"/>
      </w:pPr>
      <w:r>
        <w:t xml:space="preserve">Руководитель </w:t>
      </w:r>
    </w:p>
    <w:p w14:paraId="5575649A" w14:textId="7E2D3575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ind w:left="4961"/>
        <w:jc w:val="left"/>
      </w:pPr>
      <w:r>
        <w:t>Научно</w:t>
      </w:r>
      <w:r w:rsidR="00857576">
        <w:t>–</w:t>
      </w:r>
      <w:r>
        <w:t>исследовательской работы (курсового проектирования):</w:t>
      </w:r>
    </w:p>
    <w:p w14:paraId="13A13CEB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ind w:left="4961"/>
        <w:jc w:val="left"/>
      </w:pPr>
    </w:p>
    <w:p w14:paraId="2BAAB619" w14:textId="07FB3CCE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ind w:left="4961"/>
        <w:jc w:val="left"/>
      </w:pPr>
      <w:r>
        <w:t>_______________________ Гамалинская А.</w:t>
      </w:r>
      <w:r w:rsidR="00E85504">
        <w:t xml:space="preserve"> </w:t>
      </w:r>
      <w:r>
        <w:t>А.</w:t>
      </w:r>
    </w:p>
    <w:p w14:paraId="4F18B5CC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spacing w:after="200"/>
        <w:ind w:left="4961"/>
        <w:rPr>
          <w:sz w:val="16"/>
          <w:szCs w:val="16"/>
        </w:rPr>
      </w:pPr>
      <w:r>
        <w:rPr>
          <w:sz w:val="16"/>
          <w:szCs w:val="16"/>
        </w:rPr>
        <w:t xml:space="preserve">(уч. степень, 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(Фамилия И. О.)</w:t>
      </w:r>
    </w:p>
    <w:p w14:paraId="02032F5A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spacing w:after="200"/>
        <w:ind w:left="4961"/>
      </w:pPr>
    </w:p>
    <w:p w14:paraId="4F3C33CF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spacing w:after="200"/>
        <w:ind w:left="4961"/>
      </w:pPr>
      <w:r>
        <w:t>Члены комиссии</w:t>
      </w:r>
      <w:r>
        <w:tab/>
      </w:r>
    </w:p>
    <w:p w14:paraId="539C7B2B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spacing w:after="200"/>
        <w:ind w:left="4961"/>
      </w:pPr>
      <w:r>
        <w:t>_____________________________________</w:t>
      </w:r>
    </w:p>
    <w:p w14:paraId="352E11D7" w14:textId="77777777" w:rsidR="003A2A81" w:rsidRDefault="003A2A81" w:rsidP="003A2A81">
      <w:pPr>
        <w:pStyle w:val="21"/>
        <w:shd w:val="clear" w:color="auto" w:fill="auto"/>
        <w:tabs>
          <w:tab w:val="left" w:leader="underscore" w:pos="9023"/>
        </w:tabs>
        <w:spacing w:after="1460"/>
        <w:ind w:left="4960"/>
      </w:pPr>
      <w:r>
        <w:t>Дата защиты</w:t>
      </w:r>
      <w:r>
        <w:tab/>
      </w:r>
    </w:p>
    <w:p w14:paraId="436F2A31" w14:textId="77777777" w:rsidR="003A2A81" w:rsidRDefault="003A2A81" w:rsidP="003A2A81">
      <w:pPr>
        <w:pStyle w:val="11"/>
        <w:shd w:val="clear" w:color="auto" w:fill="auto"/>
        <w:spacing w:after="0"/>
        <w:ind w:left="4380"/>
        <w:jc w:val="left"/>
      </w:pPr>
      <w:r>
        <w:t>ОТЧЕТ</w:t>
      </w:r>
    </w:p>
    <w:p w14:paraId="1AB25F69" w14:textId="79348054" w:rsidR="003A2A81" w:rsidRDefault="003A2A81" w:rsidP="003A2A81">
      <w:pPr>
        <w:pStyle w:val="11"/>
        <w:shd w:val="clear" w:color="auto" w:fill="auto"/>
        <w:spacing w:after="0"/>
        <w:jc w:val="center"/>
      </w:pPr>
      <w:r>
        <w:t>о выполнении научно</w:t>
      </w:r>
      <w:r w:rsidR="00857576">
        <w:t>–</w:t>
      </w:r>
      <w:r>
        <w:t xml:space="preserve">исследовательской работы (проекта) </w:t>
      </w:r>
    </w:p>
    <w:p w14:paraId="48030F2B" w14:textId="77777777" w:rsidR="003A2A81" w:rsidRDefault="003A2A81" w:rsidP="003A2A81">
      <w:pPr>
        <w:pStyle w:val="11"/>
        <w:shd w:val="clear" w:color="auto" w:fill="auto"/>
        <w:spacing w:after="0"/>
        <w:jc w:val="center"/>
      </w:pPr>
    </w:p>
    <w:p w14:paraId="3869BE29" w14:textId="204D64E8" w:rsidR="003A2A81" w:rsidRPr="000B34B9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  <w:r>
        <w:t xml:space="preserve">по теме: </w:t>
      </w:r>
      <w:r>
        <w:rPr>
          <w:b/>
        </w:rPr>
        <w:t xml:space="preserve">Грамматическая интерференция в </w:t>
      </w:r>
      <w:proofErr w:type="spellStart"/>
      <w:r>
        <w:rPr>
          <w:b/>
        </w:rPr>
        <w:t>хинглише</w:t>
      </w:r>
      <w:proofErr w:type="spellEnd"/>
      <w:r w:rsidR="00B93E25">
        <w:rPr>
          <w:b/>
        </w:rPr>
        <w:t xml:space="preserve"> (</w:t>
      </w:r>
      <w:r w:rsidR="00B93E25" w:rsidRPr="000B34B9">
        <w:rPr>
          <w:b/>
        </w:rPr>
        <w:t>на материале</w:t>
      </w:r>
      <w:r w:rsidR="00140C4D" w:rsidRPr="00140C4D">
        <w:rPr>
          <w:b/>
        </w:rPr>
        <w:t xml:space="preserve"> </w:t>
      </w:r>
      <w:r w:rsidR="00140C4D">
        <w:rPr>
          <w:b/>
        </w:rPr>
        <w:t xml:space="preserve">романа </w:t>
      </w:r>
      <w:proofErr w:type="spellStart"/>
      <w:r w:rsidR="00140C4D">
        <w:rPr>
          <w:b/>
        </w:rPr>
        <w:t>Ами</w:t>
      </w:r>
      <w:r w:rsidR="000B34B9">
        <w:rPr>
          <w:b/>
        </w:rPr>
        <w:t>тава</w:t>
      </w:r>
      <w:proofErr w:type="spellEnd"/>
      <w:r w:rsidR="000B34B9">
        <w:rPr>
          <w:b/>
        </w:rPr>
        <w:t xml:space="preserve"> Гоша «Маковое море»)</w:t>
      </w:r>
    </w:p>
    <w:p w14:paraId="4BB1070E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61688DF5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031AE319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07BAE4A1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rPr>
          <w:b/>
        </w:rPr>
      </w:pPr>
    </w:p>
    <w:p w14:paraId="27E19828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1496FBB1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7F4281E0" w14:textId="77777777" w:rsidR="003A2A81" w:rsidRDefault="003A2A81" w:rsidP="003A2A81">
      <w:pPr>
        <w:pStyle w:val="11"/>
        <w:shd w:val="clear" w:color="auto" w:fill="auto"/>
        <w:tabs>
          <w:tab w:val="left" w:leader="underscore" w:pos="8748"/>
        </w:tabs>
        <w:spacing w:after="0"/>
        <w:jc w:val="center"/>
        <w:rPr>
          <w:b/>
        </w:rPr>
      </w:pPr>
    </w:p>
    <w:p w14:paraId="25F14D92" w14:textId="4C5864D4" w:rsidR="003A2A81" w:rsidRDefault="003A2A81" w:rsidP="003A2A81">
      <w:pPr>
        <w:pStyle w:val="11"/>
        <w:shd w:val="clear" w:color="auto" w:fill="auto"/>
        <w:tabs>
          <w:tab w:val="left" w:leader="underscore" w:pos="5566"/>
          <w:tab w:val="left" w:leader="underscore" w:pos="7286"/>
        </w:tabs>
        <w:spacing w:after="0"/>
        <w:rPr>
          <w:sz w:val="16"/>
          <w:szCs w:val="16"/>
        </w:rPr>
      </w:pPr>
      <w:r>
        <w:t>Студент:</w:t>
      </w:r>
      <w:r w:rsidR="00E85504">
        <w:t xml:space="preserve"> </w:t>
      </w:r>
      <w:r>
        <w:t xml:space="preserve">Савельева Надежда Сергеевна </w:t>
      </w:r>
      <w:r>
        <w:rPr>
          <w:sz w:val="16"/>
          <w:szCs w:val="16"/>
        </w:rPr>
        <w:t>(ФИО)____(Подпись)</w:t>
      </w:r>
    </w:p>
    <w:p w14:paraId="7228F718" w14:textId="289C2EC4" w:rsidR="003A2A81" w:rsidRDefault="00327D76" w:rsidP="003A2A81">
      <w:pPr>
        <w:pStyle w:val="11"/>
        <w:shd w:val="clear" w:color="auto" w:fill="auto"/>
        <w:tabs>
          <w:tab w:val="left" w:leader="underscore" w:pos="5566"/>
        </w:tabs>
        <w:spacing w:after="180"/>
      </w:pPr>
      <w:proofErr w:type="spellStart"/>
      <w:proofErr w:type="gramStart"/>
      <w:r>
        <w:t>Группа:УГИ</w:t>
      </w:r>
      <w:proofErr w:type="spellEnd"/>
      <w:proofErr w:type="gramEnd"/>
      <w:r w:rsidR="00857576">
        <w:t>–</w:t>
      </w:r>
      <w:r w:rsidR="003A2A81">
        <w:t>203509</w:t>
      </w:r>
    </w:p>
    <w:p w14:paraId="306D7B41" w14:textId="77777777" w:rsidR="003A2A81" w:rsidRDefault="003A2A81" w:rsidP="003A2A81">
      <w:pPr>
        <w:pStyle w:val="11"/>
        <w:shd w:val="clear" w:color="auto" w:fill="auto"/>
        <w:tabs>
          <w:tab w:val="left" w:leader="underscore" w:pos="5566"/>
        </w:tabs>
        <w:spacing w:after="180"/>
        <w:jc w:val="center"/>
      </w:pPr>
    </w:p>
    <w:p w14:paraId="289C3EF1" w14:textId="2C897580" w:rsidR="003A2A81" w:rsidRDefault="003A2A81" w:rsidP="003A2A81">
      <w:pPr>
        <w:pStyle w:val="11"/>
        <w:shd w:val="clear" w:color="auto" w:fill="auto"/>
        <w:tabs>
          <w:tab w:val="left" w:leader="underscore" w:pos="5566"/>
        </w:tabs>
        <w:spacing w:after="180"/>
        <w:jc w:val="center"/>
      </w:pPr>
      <w:r>
        <w:t>Екатеринбург</w:t>
      </w:r>
    </w:p>
    <w:p w14:paraId="0D277AB2" w14:textId="434DFB5D" w:rsidR="003A2A81" w:rsidRDefault="003A2A81" w:rsidP="003A2A81">
      <w:pPr>
        <w:pStyle w:val="11"/>
        <w:shd w:val="clear" w:color="auto" w:fill="auto"/>
        <w:tabs>
          <w:tab w:val="left" w:leader="underscore" w:pos="5566"/>
        </w:tabs>
        <w:spacing w:after="180"/>
        <w:jc w:val="center"/>
      </w:pPr>
      <w:r>
        <w:t>20</w:t>
      </w:r>
      <w:r w:rsidRPr="000B3E8C">
        <w:t>22</w:t>
      </w:r>
    </w:p>
    <w:p w14:paraId="4930388B" w14:textId="6FB09586" w:rsidR="00CF7D2C" w:rsidRDefault="00CF7D2C" w:rsidP="005E1C55">
      <w:pPr>
        <w:pStyle w:val="1"/>
      </w:pPr>
      <w:bookmarkStart w:id="0" w:name="_Toc105089704"/>
      <w:bookmarkStart w:id="1" w:name="_Toc105100157"/>
      <w:r w:rsidRPr="00CF7D2C">
        <w:lastRenderedPageBreak/>
        <w:t>Содержание</w:t>
      </w:r>
      <w:bookmarkEnd w:id="0"/>
      <w:bookmarkEnd w:id="1"/>
    </w:p>
    <w:sdt>
      <w:sdtPr>
        <w:rPr>
          <w:rFonts w:ascii="Times New Roman" w:eastAsia="Calibri" w:hAnsi="Times New Roman" w:cs="Calibri"/>
          <w:color w:val="auto"/>
          <w:sz w:val="28"/>
          <w:szCs w:val="22"/>
        </w:rPr>
        <w:id w:val="1459992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684C6B" w14:textId="1223CE0C" w:rsidR="00B93E25" w:rsidRDefault="00B93E25">
          <w:pPr>
            <w:pStyle w:val="af9"/>
          </w:pPr>
        </w:p>
        <w:p w14:paraId="5908EB5D" w14:textId="6AE12BE7" w:rsidR="003A0CAF" w:rsidRDefault="00B93E2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100157" w:history="1">
            <w:r w:rsidR="003A0CAF" w:rsidRPr="00323CFC">
              <w:rPr>
                <w:rStyle w:val="a7"/>
                <w:noProof/>
              </w:rPr>
              <w:t>Содержание</w:t>
            </w:r>
            <w:r w:rsidR="003A0CAF">
              <w:rPr>
                <w:noProof/>
                <w:webHidden/>
              </w:rPr>
              <w:tab/>
            </w:r>
            <w:r w:rsidR="003A0CAF">
              <w:rPr>
                <w:noProof/>
                <w:webHidden/>
              </w:rPr>
              <w:fldChar w:fldCharType="begin"/>
            </w:r>
            <w:r w:rsidR="003A0CAF">
              <w:rPr>
                <w:noProof/>
                <w:webHidden/>
              </w:rPr>
              <w:instrText xml:space="preserve"> PAGEREF _Toc105100157 \h </w:instrText>
            </w:r>
            <w:r w:rsidR="003A0CAF">
              <w:rPr>
                <w:noProof/>
                <w:webHidden/>
              </w:rPr>
            </w:r>
            <w:r w:rsidR="003A0CAF">
              <w:rPr>
                <w:noProof/>
                <w:webHidden/>
              </w:rPr>
              <w:fldChar w:fldCharType="separate"/>
            </w:r>
            <w:r w:rsidR="003A0CAF">
              <w:rPr>
                <w:noProof/>
                <w:webHidden/>
              </w:rPr>
              <w:t>2</w:t>
            </w:r>
            <w:r w:rsidR="003A0CAF">
              <w:rPr>
                <w:noProof/>
                <w:webHidden/>
              </w:rPr>
              <w:fldChar w:fldCharType="end"/>
            </w:r>
          </w:hyperlink>
        </w:p>
        <w:p w14:paraId="463A2FE4" w14:textId="2E08647A" w:rsidR="003A0CAF" w:rsidRDefault="003A0C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05100158" w:history="1">
            <w:r w:rsidRPr="00323CFC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C2741" w14:textId="400181BF" w:rsidR="003A0CAF" w:rsidRDefault="003A0C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05100159" w:history="1">
            <w:r w:rsidRPr="00323CFC">
              <w:rPr>
                <w:rStyle w:val="a7"/>
                <w:noProof/>
              </w:rPr>
              <w:t>Глава 1. Теоретические основы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AB1E5" w14:textId="6CAE886C" w:rsidR="003A0CAF" w:rsidRDefault="003A0CAF">
          <w:pPr>
            <w:pStyle w:val="22"/>
            <w:tabs>
              <w:tab w:val="left" w:pos="1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0" w:history="1">
            <w:r w:rsidRPr="00323CFC">
              <w:rPr>
                <w:rStyle w:val="a7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3CFC">
              <w:rPr>
                <w:rStyle w:val="a7"/>
                <w:noProof/>
              </w:rPr>
              <w:t>Основы социолингвистики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76A64" w14:textId="6894DA9B" w:rsidR="003A0CAF" w:rsidRDefault="003A0CAF">
          <w:pPr>
            <w:pStyle w:val="22"/>
            <w:tabs>
              <w:tab w:val="left" w:pos="1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1" w:history="1">
            <w:r w:rsidRPr="00323CFC">
              <w:rPr>
                <w:rStyle w:val="a7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3CFC">
              <w:rPr>
                <w:rStyle w:val="a7"/>
                <w:noProof/>
              </w:rPr>
              <w:t>Мультилингвизм и билингвизм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9741E" w14:textId="6EE29D2F" w:rsidR="003A0CAF" w:rsidRDefault="003A0CA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2" w:history="1">
            <w:r w:rsidRPr="00323CFC">
              <w:rPr>
                <w:rStyle w:val="a7"/>
                <w:noProof/>
              </w:rPr>
              <w:t>1.3.Языковая интерференция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86B0E" w14:textId="0D83F9F4" w:rsidR="003A0CAF" w:rsidRDefault="003A0CA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3" w:history="1">
            <w:r w:rsidRPr="00323CFC">
              <w:rPr>
                <w:rStyle w:val="a7"/>
                <w:noProof/>
              </w:rPr>
              <w:t>1.4.Грамматическая интерференция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FCEDB" w14:textId="5BA1F799" w:rsidR="003A0CAF" w:rsidRDefault="003A0C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05100164" w:history="1">
            <w:r w:rsidRPr="00323CFC">
              <w:rPr>
                <w:rStyle w:val="a7"/>
                <w:noProof/>
              </w:rPr>
              <w:t>Глава 2. Грамматическая интерференция в языке хинглиш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F6812" w14:textId="15B915EC" w:rsidR="003A0CAF" w:rsidRDefault="003A0CA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5" w:history="1">
            <w:r w:rsidRPr="00323CFC">
              <w:rPr>
                <w:rStyle w:val="a7"/>
                <w:noProof/>
              </w:rPr>
              <w:t>2.1. История взаимодействия английского и индийского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86370" w14:textId="3FB0D585" w:rsidR="003A0CAF" w:rsidRDefault="003A0CA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6" w:history="1">
            <w:r w:rsidRPr="00323CFC">
              <w:rPr>
                <w:rStyle w:val="a7"/>
                <w:noProof/>
              </w:rPr>
              <w:t>2.2. Краткая характеристика хинди: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BA4EA" w14:textId="0D79736A" w:rsidR="003A0CAF" w:rsidRDefault="003A0CA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100167" w:history="1">
            <w:r w:rsidRPr="00323CFC">
              <w:rPr>
                <w:rStyle w:val="a7"/>
                <w:noProof/>
              </w:rPr>
              <w:t>2.3. Случаи грамматической интерференции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28E0F" w14:textId="1EAC780A" w:rsidR="003A0CAF" w:rsidRDefault="003A0C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05100168" w:history="1">
            <w:r w:rsidRPr="00323CFC">
              <w:rPr>
                <w:rStyle w:val="a7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0A268" w14:textId="53942CFC" w:rsidR="003A0CAF" w:rsidRDefault="003A0C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05100169" w:history="1">
            <w:r w:rsidRPr="00323CFC">
              <w:rPr>
                <w:rStyle w:val="a7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_Toc105100169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0A16" w14:textId="5EB311CC" w:rsidR="00825736" w:rsidRPr="000B34B9" w:rsidRDefault="00B93E25" w:rsidP="000B34B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4C446A9" w14:textId="324CB19E" w:rsidR="0080033E" w:rsidRPr="00825736" w:rsidRDefault="00825736" w:rsidP="00825736">
      <w:pPr>
        <w:spacing w:line="259" w:lineRule="auto"/>
        <w:ind w:firstLine="0"/>
        <w:jc w:val="left"/>
        <w:rPr>
          <w:rFonts w:cstheme="minorHAnsi"/>
          <w:b/>
          <w:bCs/>
          <w:color w:val="000000"/>
          <w:szCs w:val="20"/>
          <w:shd w:val="clear" w:color="auto" w:fill="FFFFFF"/>
        </w:rPr>
      </w:pPr>
      <w:r>
        <w:rPr>
          <w:rFonts w:cstheme="minorHAnsi"/>
          <w:b/>
          <w:bCs/>
          <w:color w:val="000000"/>
          <w:szCs w:val="20"/>
          <w:shd w:val="clear" w:color="auto" w:fill="FFFFFF"/>
        </w:rPr>
        <w:br w:type="page"/>
      </w:r>
    </w:p>
    <w:p w14:paraId="18FEE45E" w14:textId="77777777" w:rsidR="00F90D2E" w:rsidRPr="00CF7D2C" w:rsidRDefault="00F90D2E" w:rsidP="005E1C55">
      <w:pPr>
        <w:pStyle w:val="1"/>
      </w:pPr>
      <w:bookmarkStart w:id="2" w:name="_Toc104464958"/>
      <w:bookmarkStart w:id="3" w:name="_Toc105089705"/>
      <w:bookmarkStart w:id="4" w:name="_Toc105100158"/>
      <w:r w:rsidRPr="00CF7D2C">
        <w:lastRenderedPageBreak/>
        <w:t>Введение</w:t>
      </w:r>
      <w:bookmarkEnd w:id="2"/>
      <w:bookmarkEnd w:id="3"/>
      <w:bookmarkEnd w:id="4"/>
    </w:p>
    <w:p w14:paraId="73C21933" w14:textId="77777777" w:rsidR="005D4BC0" w:rsidRDefault="005D4BC0" w:rsidP="005D4BC0">
      <w:pPr>
        <w:spacing w:after="0"/>
      </w:pPr>
      <w:r>
        <w:t>Английский язык является одним из самых распространённых по количеству носителей языков мира. В процессе глобализации и развития индустрии туризма мы можем часто наблюдать как представители различных наций могут затрудняться в выражении своих мыслей при общении с иностранцами.</w:t>
      </w:r>
    </w:p>
    <w:p w14:paraId="784DB1C9" w14:textId="02FEB9BA" w:rsidR="005D4BC0" w:rsidRDefault="005D4BC0" w:rsidP="005D4BC0">
      <w:pPr>
        <w:spacing w:after="0"/>
      </w:pPr>
      <w:r>
        <w:t>Наука, изучающая воздействие языка на общество и наоборот, общество на язык называется социолингвистикой. Одним из аспектов исследований данного направления является понятие интерференции, которая представляет собой взаимодействие двух языковых систем друг на друга. Существует несколько видов вышеуказанного понятия.</w:t>
      </w:r>
      <w:r w:rsidR="00B93E25">
        <w:t xml:space="preserve"> </w:t>
      </w:r>
      <w:r>
        <w:t>Один из них – грамматическая интерференция, которая изучает различия языков в плане выражения. Она объединяет в себе морфологический, синтаксический и пунктуационный переносы под воздействием родного языка.</w:t>
      </w:r>
    </w:p>
    <w:p w14:paraId="57AA5A63" w14:textId="6B806512" w:rsidR="005D4BC0" w:rsidRPr="00DB5080" w:rsidRDefault="005D4BC0" w:rsidP="005D4BC0">
      <w:pPr>
        <w:spacing w:after="0"/>
        <w:ind w:firstLine="720"/>
      </w:pPr>
      <w:r w:rsidRPr="00B82208">
        <w:rPr>
          <w:b/>
          <w:bCs/>
        </w:rPr>
        <w:t>Материалом</w:t>
      </w:r>
      <w:r w:rsidRPr="00DB5080">
        <w:t xml:space="preserve"> </w:t>
      </w:r>
      <w:r>
        <w:t>практической</w:t>
      </w:r>
      <w:r w:rsidRPr="00DB5080">
        <w:t xml:space="preserve"> </w:t>
      </w:r>
      <w:r>
        <w:t>части</w:t>
      </w:r>
      <w:r w:rsidRPr="00DB5080">
        <w:t xml:space="preserve"> </w:t>
      </w:r>
      <w:r>
        <w:t>исследования</w:t>
      </w:r>
      <w:r w:rsidRPr="00DB5080">
        <w:t xml:space="preserve"> </w:t>
      </w:r>
      <w:r>
        <w:t>является</w:t>
      </w:r>
      <w:r w:rsidRPr="00DB5080">
        <w:t xml:space="preserve"> </w:t>
      </w:r>
      <w:r>
        <w:t xml:space="preserve">книга </w:t>
      </w:r>
      <w:proofErr w:type="spellStart"/>
      <w:r>
        <w:t>Амитава</w:t>
      </w:r>
      <w:proofErr w:type="spellEnd"/>
      <w:r>
        <w:t xml:space="preserve"> Гоша «Маковое море» </w:t>
      </w:r>
      <w:r w:rsidR="00233BA5">
        <w:rPr>
          <w:rFonts w:cs="Times New Roman"/>
        </w:rPr>
        <w:t>−</w:t>
      </w:r>
      <w:r w:rsidR="004F7641">
        <w:t xml:space="preserve"> роман, который в </w:t>
      </w:r>
      <w:r w:rsidR="004F7641" w:rsidRPr="004F7641">
        <w:t>2008</w:t>
      </w:r>
      <w:r w:rsidR="004F7641">
        <w:t xml:space="preserve"> году был </w:t>
      </w:r>
      <w:r w:rsidR="004F7641" w:rsidRPr="004F7641">
        <w:t>номинирован</w:t>
      </w:r>
      <w:r w:rsidR="004F7641">
        <w:t xml:space="preserve"> на </w:t>
      </w:r>
      <w:r w:rsidR="004F7641" w:rsidRPr="004F7641">
        <w:t>Букеровскую премию</w:t>
      </w:r>
      <w:r w:rsidR="00DF19A9">
        <w:t>,</w:t>
      </w:r>
      <w:r w:rsidR="004F7641">
        <w:t xml:space="preserve"> первый том </w:t>
      </w:r>
      <w:r w:rsidR="004F7641" w:rsidRPr="004F7641">
        <w:t xml:space="preserve">трилогии </w:t>
      </w:r>
      <w:r w:rsidR="0068389F">
        <w:t>«</w:t>
      </w:r>
      <w:r w:rsidR="004F7641" w:rsidRPr="004F7641">
        <w:t>Ибис</w:t>
      </w:r>
      <w:r w:rsidR="0068389F">
        <w:t>»</w:t>
      </w:r>
      <w:r w:rsidR="004F7641">
        <w:t>.</w:t>
      </w:r>
      <w:r w:rsidR="00B93E25">
        <w:t xml:space="preserve"> </w:t>
      </w:r>
      <w:r w:rsidR="00DF19A9">
        <w:t>В центре сюжета – истории о самых разных людях.</w:t>
      </w:r>
      <w:r w:rsidR="00B93E25">
        <w:t xml:space="preserve"> </w:t>
      </w:r>
      <w:r w:rsidR="00DF19A9">
        <w:t xml:space="preserve">Всех их судьба сведет на шхуне </w:t>
      </w:r>
      <w:r w:rsidR="0068389F">
        <w:t>«</w:t>
      </w:r>
      <w:r w:rsidR="00DF19A9">
        <w:t>Ибис</w:t>
      </w:r>
      <w:r w:rsidR="0068389F">
        <w:t>»</w:t>
      </w:r>
      <w:r w:rsidR="00DF19A9">
        <w:t>, на которой они отправятся в неведомую жизнь.</w:t>
      </w:r>
    </w:p>
    <w:p w14:paraId="3D5A773C" w14:textId="39D8AB6F" w:rsidR="005D4BC0" w:rsidRPr="000A458C" w:rsidRDefault="005D4BC0" w:rsidP="005D4BC0">
      <w:pPr>
        <w:spacing w:after="0"/>
        <w:ind w:firstLine="720"/>
      </w:pPr>
      <w:r w:rsidRPr="00B93E25">
        <w:rPr>
          <w:b/>
          <w:bCs/>
        </w:rPr>
        <w:t>Объектом</w:t>
      </w:r>
      <w:r w:rsidRPr="000A458C">
        <w:t xml:space="preserve"> исследования является взаимодействие английского языка и хинди</w:t>
      </w:r>
      <w:r w:rsidR="00DF19A9" w:rsidRPr="000A458C">
        <w:t xml:space="preserve"> в условиях англо</w:t>
      </w:r>
      <w:r w:rsidR="00B93E25">
        <w:rPr>
          <w:rFonts w:cs="Times New Roman"/>
        </w:rPr>
        <w:t>-</w:t>
      </w:r>
      <w:r w:rsidR="00DF19A9" w:rsidRPr="000A458C">
        <w:t>индийского двуязычия</w:t>
      </w:r>
      <w:r w:rsidR="001C65A0" w:rsidRPr="000A458C">
        <w:t>, выраженное в форме грамматической интерференции</w:t>
      </w:r>
      <w:r w:rsidR="00B93E25">
        <w:t>.</w:t>
      </w:r>
    </w:p>
    <w:p w14:paraId="529D0885" w14:textId="18B04203" w:rsidR="005D4BC0" w:rsidRDefault="005D4BC0" w:rsidP="005D4BC0">
      <w:pPr>
        <w:spacing w:after="0"/>
        <w:ind w:firstLine="720"/>
      </w:pPr>
      <w:r w:rsidRPr="00B93E25">
        <w:rPr>
          <w:b/>
          <w:bCs/>
        </w:rPr>
        <w:t>Предметом</w:t>
      </w:r>
      <w:r w:rsidRPr="000A458C">
        <w:t xml:space="preserve"> исследования </w:t>
      </w:r>
      <w:r w:rsidR="00B93E25">
        <w:t>выступают отклонения от норм грамматики английского языка, возникающие под влиянием индийских языков.</w:t>
      </w:r>
      <w:r w:rsidR="000A458C">
        <w:t xml:space="preserve"> </w:t>
      </w:r>
    </w:p>
    <w:p w14:paraId="6D5CBA58" w14:textId="24D8FEC5" w:rsidR="005D4BC0" w:rsidRDefault="005D4BC0" w:rsidP="005D4BC0">
      <w:pPr>
        <w:spacing w:after="0"/>
        <w:ind w:firstLine="720"/>
      </w:pPr>
      <w:r>
        <w:t xml:space="preserve">Целью исследования является изучение грамматической интерференции </w:t>
      </w:r>
      <w:r w:rsidR="00FA0898">
        <w:t>в условиях англо</w:t>
      </w:r>
      <w:r w:rsidR="00B93E25">
        <w:t>-</w:t>
      </w:r>
      <w:r w:rsidR="00FA0898">
        <w:t xml:space="preserve">индийского двуязычия на материале романа </w:t>
      </w:r>
      <w:proofErr w:type="spellStart"/>
      <w:r w:rsidR="00FA0898">
        <w:t>Амитава</w:t>
      </w:r>
      <w:proofErr w:type="spellEnd"/>
      <w:r w:rsidR="00FA0898">
        <w:t xml:space="preserve"> Гоша «Маковое море» </w:t>
      </w:r>
    </w:p>
    <w:p w14:paraId="1965AE9E" w14:textId="77777777" w:rsidR="005D4BC0" w:rsidRDefault="005D4BC0" w:rsidP="005D4BC0">
      <w:pPr>
        <w:spacing w:after="0"/>
        <w:ind w:firstLine="720"/>
      </w:pPr>
      <w:r>
        <w:t xml:space="preserve">Задачи исследования: </w:t>
      </w:r>
    </w:p>
    <w:p w14:paraId="6CE8A58F" w14:textId="77777777" w:rsidR="005D4BC0" w:rsidRDefault="005D4BC0" w:rsidP="005D4BC0">
      <w:pPr>
        <w:pStyle w:val="a6"/>
        <w:numPr>
          <w:ilvl w:val="0"/>
          <w:numId w:val="19"/>
        </w:numPr>
      </w:pPr>
      <w:r>
        <w:t>Ознакомиться с общими вопросами социолингвистики;</w:t>
      </w:r>
    </w:p>
    <w:p w14:paraId="342447B3" w14:textId="77777777" w:rsidR="005D4BC0" w:rsidRDefault="005D4BC0" w:rsidP="005D4BC0">
      <w:pPr>
        <w:pStyle w:val="a6"/>
        <w:numPr>
          <w:ilvl w:val="0"/>
          <w:numId w:val="19"/>
        </w:numPr>
      </w:pPr>
      <w:r>
        <w:t>Изучить понятие языковой интерференции;</w:t>
      </w:r>
    </w:p>
    <w:p w14:paraId="6EDF7577" w14:textId="77777777" w:rsidR="005D4BC0" w:rsidRDefault="005D4BC0" w:rsidP="005D4BC0">
      <w:pPr>
        <w:pStyle w:val="a6"/>
        <w:numPr>
          <w:ilvl w:val="0"/>
          <w:numId w:val="19"/>
        </w:numPr>
      </w:pPr>
      <w:r>
        <w:lastRenderedPageBreak/>
        <w:t>Изучить историю взаимодействия английского языка и хинди;</w:t>
      </w:r>
    </w:p>
    <w:p w14:paraId="0DAA5576" w14:textId="33B29A3E" w:rsidR="005D4BC0" w:rsidRPr="00FA0898" w:rsidRDefault="005D4BC0" w:rsidP="00B93E25">
      <w:pPr>
        <w:pStyle w:val="a6"/>
        <w:numPr>
          <w:ilvl w:val="0"/>
          <w:numId w:val="19"/>
        </w:numPr>
        <w:spacing w:after="0"/>
      </w:pPr>
      <w:r w:rsidRPr="00FA0898">
        <w:t xml:space="preserve">Выявить и систематизировать </w:t>
      </w:r>
      <w:r w:rsidR="00FA0898" w:rsidRPr="00FA0898">
        <w:t>примеры грамматической интерференции</w:t>
      </w:r>
      <w:r w:rsidR="00B93E25">
        <w:t>.</w:t>
      </w:r>
    </w:p>
    <w:p w14:paraId="5A9D53D3" w14:textId="255421DA" w:rsidR="005D4BC0" w:rsidRDefault="001C65A0" w:rsidP="00B93E25">
      <w:pPr>
        <w:spacing w:after="0"/>
        <w:ind w:firstLine="720"/>
      </w:pPr>
      <w:r>
        <w:t>Актуальность</w:t>
      </w:r>
      <w:r w:rsidR="005D4BC0">
        <w:t xml:space="preserve"> исследования обусловлена,</w:t>
      </w:r>
      <w:r>
        <w:t xml:space="preserve"> тем, что на </w:t>
      </w:r>
      <w:r w:rsidR="005D4BC0">
        <w:t>сегодняшний день английский широко используется в Индии в политической, экономической и других сферах жизни и влияет на основной государственный язык страны</w:t>
      </w:r>
      <w:r w:rsidR="00B93E25">
        <w:t xml:space="preserve">, </w:t>
      </w:r>
      <w:r w:rsidR="00B93E25" w:rsidRPr="00703CA5">
        <w:t xml:space="preserve">но в </w:t>
      </w:r>
      <w:r w:rsidR="00703CA5" w:rsidRPr="00703CA5">
        <w:t>повседневной</w:t>
      </w:r>
      <w:r w:rsidR="00B93E25" w:rsidRPr="00703CA5">
        <w:t xml:space="preserve"> жизн</w:t>
      </w:r>
      <w:r w:rsidR="00703CA5">
        <w:t>и претерпевает изменения на лексическом, грамматическом, фонетическом уровнях.</w:t>
      </w:r>
    </w:p>
    <w:p w14:paraId="60A5BC30" w14:textId="4C1FBDDD" w:rsidR="005D4BC0" w:rsidRDefault="005D4BC0" w:rsidP="00B93E25">
      <w:pPr>
        <w:spacing w:after="0"/>
        <w:ind w:firstLine="720"/>
      </w:pPr>
      <w:r>
        <w:t xml:space="preserve">В процессе исследования были задействованы междисциплинарные и лингвистические методы </w:t>
      </w:r>
      <w:r w:rsidR="00A107EC">
        <w:t>исследования: метод</w:t>
      </w:r>
      <w:r>
        <w:t xml:space="preserve"> </w:t>
      </w:r>
      <w:r w:rsidR="00A107EC">
        <w:t>классификации, описательный</w:t>
      </w:r>
      <w:r>
        <w:t xml:space="preserve"> и сопоставительный ме</w:t>
      </w:r>
      <w:r w:rsidR="00C60BF8">
        <w:t>тоды</w:t>
      </w:r>
    </w:p>
    <w:p w14:paraId="59B66752" w14:textId="11516531" w:rsidR="005D4BC0" w:rsidRDefault="005D4BC0" w:rsidP="00B93E25">
      <w:pPr>
        <w:ind w:firstLine="720"/>
      </w:pPr>
      <w:r w:rsidRPr="00C60BF8">
        <w:t>Работа состоит из</w:t>
      </w:r>
      <w:r w:rsidR="00C60BF8">
        <w:t xml:space="preserve"> введения, двух глав и заключения</w:t>
      </w:r>
      <w:r w:rsidR="00A107EC">
        <w:t xml:space="preserve">. </w:t>
      </w:r>
      <w:r>
        <w:t xml:space="preserve">В первой главе рассматривается социолингвистика и </w:t>
      </w:r>
      <w:r w:rsidRPr="000B34B9">
        <w:t>две</w:t>
      </w:r>
      <w:r w:rsidR="000B34B9">
        <w:t xml:space="preserve"> </w:t>
      </w:r>
      <w:r>
        <w:t>области, которые она изучает</w:t>
      </w:r>
      <w:r w:rsidR="000B34B9">
        <w:t xml:space="preserve"> – билингвизм и интерференция</w:t>
      </w:r>
      <w:r>
        <w:t>.</w:t>
      </w:r>
      <w:r w:rsidR="00B93E25">
        <w:t xml:space="preserve"> </w:t>
      </w:r>
      <w:r>
        <w:t xml:space="preserve">Во второй главе описывается характеристика хинди и история его взаимодействия с английским языком, а также </w:t>
      </w:r>
      <w:r w:rsidR="00B93E25">
        <w:t>анализируются</w:t>
      </w:r>
      <w:r>
        <w:t xml:space="preserve"> пример</w:t>
      </w:r>
      <w:r w:rsidR="00B93E25">
        <w:t>ы</w:t>
      </w:r>
      <w:r>
        <w:t xml:space="preserve"> грамматической интерференции в художественном тексте.</w:t>
      </w:r>
      <w:r w:rsidR="00B93E25">
        <w:t xml:space="preserve"> </w:t>
      </w:r>
    </w:p>
    <w:p w14:paraId="593114D2" w14:textId="5EF5542F" w:rsidR="005F4D03" w:rsidRDefault="00825736" w:rsidP="00825736">
      <w:pPr>
        <w:spacing w:line="259" w:lineRule="auto"/>
        <w:ind w:firstLine="0"/>
        <w:jc w:val="left"/>
      </w:pPr>
      <w:r>
        <w:br w:type="page"/>
      </w:r>
    </w:p>
    <w:p w14:paraId="2AF63C35" w14:textId="4D76F6C1" w:rsidR="00DB372F" w:rsidRPr="005E1C55" w:rsidRDefault="00DB372F" w:rsidP="00825736">
      <w:pPr>
        <w:pStyle w:val="1"/>
        <w:spacing w:before="0"/>
      </w:pPr>
      <w:bookmarkStart w:id="5" w:name="_Toc104464959"/>
      <w:bookmarkStart w:id="6" w:name="_Toc105089706"/>
      <w:bookmarkStart w:id="7" w:name="_Toc105100159"/>
      <w:r w:rsidRPr="005E1C55">
        <w:lastRenderedPageBreak/>
        <w:t>Глава 1.</w:t>
      </w:r>
      <w:r w:rsidR="00CF7D2C" w:rsidRPr="005E1C55">
        <w:t xml:space="preserve"> </w:t>
      </w:r>
      <w:r w:rsidRPr="005E1C55">
        <w:t>Теоретические основы исследования</w:t>
      </w:r>
      <w:bookmarkEnd w:id="5"/>
      <w:bookmarkEnd w:id="6"/>
      <w:bookmarkEnd w:id="7"/>
    </w:p>
    <w:p w14:paraId="57EE0CD4" w14:textId="46273BC9" w:rsidR="00FA0D61" w:rsidRPr="005E1C55" w:rsidRDefault="00825736" w:rsidP="00825736">
      <w:pPr>
        <w:pStyle w:val="2"/>
        <w:numPr>
          <w:ilvl w:val="1"/>
          <w:numId w:val="17"/>
        </w:numPr>
        <w:spacing w:before="0"/>
      </w:pPr>
      <w:bookmarkStart w:id="8" w:name="_Toc104464960"/>
      <w:bookmarkStart w:id="9" w:name="_Toc105089707"/>
      <w:bookmarkStart w:id="10" w:name="_Toc105100160"/>
      <w:r>
        <w:t>Основы с</w:t>
      </w:r>
      <w:r w:rsidR="00EF7A42" w:rsidRPr="005E1C55">
        <w:t>оциолингвистик</w:t>
      </w:r>
      <w:bookmarkEnd w:id="8"/>
      <w:r>
        <w:t>и</w:t>
      </w:r>
      <w:bookmarkEnd w:id="9"/>
      <w:bookmarkEnd w:id="10"/>
    </w:p>
    <w:p w14:paraId="0F6AEEFB" w14:textId="285A8A3E" w:rsidR="00226935" w:rsidRDefault="00226935" w:rsidP="00825736">
      <w:pPr>
        <w:spacing w:after="0"/>
        <w:rPr>
          <w:rFonts w:eastAsia="Times New Roman" w:cs="Times New Roman"/>
          <w:szCs w:val="28"/>
        </w:rPr>
      </w:pPr>
      <w:r>
        <w:t>В последнее время социолингвистика стала очень популярным для исследований направлением в связи с глобализацией мира и освоением новых языков всё большим количеством людей. Данная наука объясняет социальную природу языка,</w:t>
      </w:r>
      <w:r w:rsidR="00975924">
        <w:t xml:space="preserve"> его функционирование</w:t>
      </w:r>
      <w:r w:rsidR="009C7EC6">
        <w:t xml:space="preserve"> и роль в обществе.</w:t>
      </w:r>
    </w:p>
    <w:p w14:paraId="00000004" w14:textId="1CFCC89D" w:rsidR="00700C82" w:rsidRPr="00DB372F" w:rsidRDefault="00EF7A42" w:rsidP="00825736">
      <w:pPr>
        <w:spacing w:after="0"/>
      </w:pPr>
      <w:r w:rsidRPr="00DB372F">
        <w:t>Социолингвистика</w:t>
      </w:r>
      <w:r w:rsidR="0083210C">
        <w:t xml:space="preserve"> </w:t>
      </w:r>
      <w:r w:rsidRPr="00DB372F">
        <w:t>– междисциплинарное направление, изучающее как язык в его направлении к обществу, так и общество по отношению к языку</w:t>
      </w:r>
      <w:r w:rsidR="0066287D">
        <w:t>.</w:t>
      </w:r>
      <w:r w:rsidR="00DB372F">
        <w:t xml:space="preserve"> </w:t>
      </w:r>
      <w:r w:rsidRPr="00DB372F">
        <w:t>Исторически, социолингвистика возникла на стыке таких наук как языкознание, социология, социальная психология,</w:t>
      </w:r>
      <w:r w:rsidR="00EC1EAA">
        <w:t xml:space="preserve"> </w:t>
      </w:r>
      <w:r w:rsidR="006D458C" w:rsidRPr="00DB372F">
        <w:t>этнография,</w:t>
      </w:r>
      <w:r w:rsidRPr="00DB372F">
        <w:t xml:space="preserve"> культурология</w:t>
      </w:r>
    </w:p>
    <w:p w14:paraId="40D8C5E2" w14:textId="1A9CE5A5" w:rsidR="00EC1EAA" w:rsidRPr="00DB372F" w:rsidRDefault="00EF7A42" w:rsidP="00825736">
      <w:pPr>
        <w:spacing w:after="0"/>
        <w:rPr>
          <w:rFonts w:eastAsia="Times New Roman" w:cs="Times New Roman"/>
          <w:szCs w:val="28"/>
        </w:rPr>
      </w:pPr>
      <w:r w:rsidRPr="000E33F4">
        <w:rPr>
          <w:rFonts w:eastAsia="Times New Roman" w:cs="Times New Roman"/>
          <w:iCs/>
          <w:szCs w:val="28"/>
        </w:rPr>
        <w:t>Главные единицы</w:t>
      </w:r>
      <w:r w:rsidRPr="00DB372F">
        <w:rPr>
          <w:rFonts w:eastAsia="Times New Roman" w:cs="Times New Roman"/>
          <w:szCs w:val="28"/>
        </w:rPr>
        <w:t xml:space="preserve"> </w:t>
      </w:r>
      <w:proofErr w:type="spellStart"/>
      <w:r w:rsidRPr="00DB372F">
        <w:rPr>
          <w:rFonts w:eastAsia="Times New Roman" w:cs="Times New Roman"/>
          <w:szCs w:val="28"/>
        </w:rPr>
        <w:t>социолингвического</w:t>
      </w:r>
      <w:proofErr w:type="spellEnd"/>
      <w:r w:rsidRPr="00DB372F">
        <w:rPr>
          <w:rFonts w:eastAsia="Times New Roman" w:cs="Times New Roman"/>
          <w:szCs w:val="28"/>
        </w:rPr>
        <w:t xml:space="preserve"> исследования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–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это </w:t>
      </w:r>
      <w:proofErr w:type="spellStart"/>
      <w:r w:rsidRPr="00DB372F">
        <w:rPr>
          <w:rFonts w:eastAsia="Times New Roman" w:cs="Times New Roman"/>
          <w:szCs w:val="28"/>
        </w:rPr>
        <w:t>социолингвические</w:t>
      </w:r>
      <w:proofErr w:type="spellEnd"/>
      <w:r w:rsidRPr="00DB372F">
        <w:rPr>
          <w:rFonts w:eastAsia="Times New Roman" w:cs="Times New Roman"/>
          <w:szCs w:val="28"/>
        </w:rPr>
        <w:t xml:space="preserve"> переменные,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которые характеризуются соотнесенностью как с определенным уровнем языковой </w:t>
      </w:r>
      <w:proofErr w:type="spellStart"/>
      <w:proofErr w:type="gramStart"/>
      <w:r w:rsidRPr="00DB372F">
        <w:rPr>
          <w:rFonts w:eastAsia="Times New Roman" w:cs="Times New Roman"/>
          <w:szCs w:val="28"/>
        </w:rPr>
        <w:t>структуры:фонологические</w:t>
      </w:r>
      <w:proofErr w:type="spellEnd"/>
      <w:proofErr w:type="gramEnd"/>
      <w:r w:rsidRPr="00DB372F">
        <w:rPr>
          <w:rFonts w:eastAsia="Times New Roman" w:cs="Times New Roman"/>
          <w:szCs w:val="28"/>
        </w:rPr>
        <w:t>,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морфологические,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синтаксические,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лексико</w:t>
      </w:r>
      <w:r w:rsidR="00B93E25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семантические,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так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и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с изменением соц</w:t>
      </w:r>
      <w:r w:rsidR="008159F2">
        <w:rPr>
          <w:rFonts w:eastAsia="Times New Roman" w:cs="Times New Roman"/>
          <w:szCs w:val="28"/>
        </w:rPr>
        <w:t xml:space="preserve">иальной </w:t>
      </w:r>
      <w:r w:rsidRPr="00DB372F">
        <w:rPr>
          <w:rFonts w:eastAsia="Times New Roman" w:cs="Times New Roman"/>
          <w:szCs w:val="28"/>
        </w:rPr>
        <w:t>структуры или социолингвистических ситуаций.</w:t>
      </w:r>
    </w:p>
    <w:p w14:paraId="45B2BCE7" w14:textId="27410A7A" w:rsidR="009F39C6" w:rsidRPr="00DB372F" w:rsidRDefault="009F39C6" w:rsidP="00825736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Одной из ключевых проблем, которыми занимается с</w:t>
      </w:r>
      <w:r w:rsidR="008159F2">
        <w:rPr>
          <w:rFonts w:eastAsia="Times New Roman" w:cs="Times New Roman"/>
          <w:szCs w:val="28"/>
        </w:rPr>
        <w:t>оциолингвистика</w:t>
      </w:r>
      <w:r>
        <w:rPr>
          <w:rFonts w:eastAsia="Times New Roman" w:cs="Times New Roman"/>
          <w:szCs w:val="28"/>
        </w:rPr>
        <w:t xml:space="preserve"> это проблема социальной дифф</w:t>
      </w:r>
      <w:r w:rsidR="008159F2">
        <w:rPr>
          <w:rFonts w:eastAsia="Times New Roman" w:cs="Times New Roman"/>
          <w:szCs w:val="28"/>
        </w:rPr>
        <w:t>еренциации</w:t>
      </w:r>
      <w:r>
        <w:rPr>
          <w:rFonts w:eastAsia="Times New Roman" w:cs="Times New Roman"/>
          <w:szCs w:val="28"/>
        </w:rPr>
        <w:t xml:space="preserve"> языковых систем на различных уровнях структуры</w:t>
      </w:r>
      <w:r w:rsidR="00B93E25">
        <w:rPr>
          <w:rFonts w:eastAsia="Times New Roman" w:cs="Times New Roman"/>
          <w:szCs w:val="28"/>
        </w:rPr>
        <w:t>.</w:t>
      </w:r>
    </w:p>
    <w:p w14:paraId="533B720F" w14:textId="5985BFFB" w:rsidR="00EC1EAA" w:rsidRPr="00DB372F" w:rsidRDefault="00C722AF" w:rsidP="00825736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США в</w:t>
      </w:r>
      <w:r w:rsidR="00EC1EAA">
        <w:rPr>
          <w:rFonts w:eastAsia="Times New Roman" w:cs="Times New Roman"/>
          <w:szCs w:val="28"/>
        </w:rPr>
        <w:t xml:space="preserve">первые </w:t>
      </w:r>
      <w:r>
        <w:rPr>
          <w:rFonts w:eastAsia="Times New Roman" w:cs="Times New Roman"/>
          <w:szCs w:val="28"/>
        </w:rPr>
        <w:t xml:space="preserve">стали изучать </w:t>
      </w:r>
      <w:proofErr w:type="spellStart"/>
      <w:r w:rsidR="00EC1EAA">
        <w:rPr>
          <w:rFonts w:eastAsia="Times New Roman" w:cs="Times New Roman"/>
          <w:szCs w:val="28"/>
        </w:rPr>
        <w:t>социалингвистик</w:t>
      </w:r>
      <w:r>
        <w:rPr>
          <w:rFonts w:eastAsia="Times New Roman" w:cs="Times New Roman"/>
          <w:szCs w:val="28"/>
        </w:rPr>
        <w:t>у</w:t>
      </w:r>
      <w:proofErr w:type="spellEnd"/>
      <w:r w:rsidR="00EC1EAA">
        <w:rPr>
          <w:rFonts w:eastAsia="Times New Roman" w:cs="Times New Roman"/>
          <w:szCs w:val="28"/>
        </w:rPr>
        <w:t xml:space="preserve"> в 60</w:t>
      </w:r>
      <w:r w:rsidR="002E4407">
        <w:rPr>
          <w:rFonts w:eastAsia="Times New Roman" w:cs="Times New Roman"/>
          <w:szCs w:val="28"/>
        </w:rPr>
        <w:t>−</w:t>
      </w:r>
      <w:r w:rsidR="00EC1EAA">
        <w:rPr>
          <w:rFonts w:eastAsia="Times New Roman" w:cs="Times New Roman"/>
          <w:szCs w:val="28"/>
        </w:rPr>
        <w:t>х год</w:t>
      </w:r>
      <w:r>
        <w:rPr>
          <w:rFonts w:eastAsia="Times New Roman" w:cs="Times New Roman"/>
          <w:szCs w:val="28"/>
        </w:rPr>
        <w:t>ах</w:t>
      </w:r>
      <w:r w:rsidR="00EC1EAA">
        <w:rPr>
          <w:rFonts w:eastAsia="Times New Roman" w:cs="Times New Roman"/>
          <w:szCs w:val="28"/>
        </w:rPr>
        <w:t xml:space="preserve"> </w:t>
      </w:r>
      <w:r w:rsidR="00EC1EAA" w:rsidRPr="00EC1EAA">
        <w:rPr>
          <w:rFonts w:eastAsia="Times New Roman" w:cs="Times New Roman"/>
          <w:szCs w:val="28"/>
        </w:rPr>
        <w:t>XX</w:t>
      </w:r>
      <w:r w:rsidR="00EC1EAA">
        <w:rPr>
          <w:rFonts w:eastAsia="Times New Roman" w:cs="Times New Roman"/>
          <w:szCs w:val="28"/>
        </w:rPr>
        <w:t xml:space="preserve"> века, в странах запада </w:t>
      </w:r>
      <w:r>
        <w:rPr>
          <w:rFonts w:eastAsia="Times New Roman" w:cs="Times New Roman"/>
          <w:szCs w:val="28"/>
        </w:rPr>
        <w:t xml:space="preserve">еще позже. В России некоторые аспекты данного направления рассматривались уже в </w:t>
      </w:r>
      <w:proofErr w:type="gramStart"/>
      <w:r>
        <w:rPr>
          <w:rFonts w:eastAsia="Times New Roman" w:cs="Times New Roman"/>
          <w:szCs w:val="28"/>
        </w:rPr>
        <w:t>20</w:t>
      </w:r>
      <w:r w:rsidR="003A0CAF" w:rsidRPr="003A0CAF">
        <w:rPr>
          <w:rFonts w:eastAsia="Times New Roman" w:cs="Times New Roman"/>
          <w:szCs w:val="28"/>
        </w:rPr>
        <w:t>-</w:t>
      </w:r>
      <w:r w:rsidR="005C26C3">
        <w:rPr>
          <w:rFonts w:eastAsia="Times New Roman" w:cs="Times New Roman"/>
          <w:szCs w:val="28"/>
        </w:rPr>
        <w:t>30</w:t>
      </w:r>
      <w:proofErr w:type="gramEnd"/>
      <w:r w:rsidR="002E4407">
        <w:rPr>
          <w:rFonts w:eastAsia="Times New Roman" w:cs="Times New Roman"/>
          <w:szCs w:val="28"/>
        </w:rPr>
        <w:t>−</w:t>
      </w:r>
      <w:r>
        <w:rPr>
          <w:rFonts w:eastAsia="Times New Roman" w:cs="Times New Roman"/>
          <w:szCs w:val="28"/>
        </w:rPr>
        <w:t xml:space="preserve">е </w:t>
      </w:r>
      <w:r w:rsidR="006D458C">
        <w:rPr>
          <w:rFonts w:eastAsia="Times New Roman" w:cs="Times New Roman"/>
          <w:szCs w:val="28"/>
        </w:rPr>
        <w:t>годы.</w:t>
      </w:r>
    </w:p>
    <w:p w14:paraId="00000008" w14:textId="2E1CF624" w:rsidR="00700C82" w:rsidRPr="00DB372F" w:rsidRDefault="00EF7A4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Особая заслуга в формировании теоретического фундамента исследований взаимоотношения языка и общества, бесспорно, принадлежит Е.</w:t>
      </w:r>
      <w:r w:rsidR="004D4377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Д. Поливанову, который еще в 1929 г. писал: «Для того, чтобы языкознание было адекватно своему объекту изучения, оно должно быть наукой социологической».</w:t>
      </w:r>
    </w:p>
    <w:p w14:paraId="00000012" w14:textId="432909A6" w:rsidR="00700C82" w:rsidRPr="00DB372F" w:rsidRDefault="00EF7A4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Одним из наиболее полных определений </w:t>
      </w:r>
      <w:r w:rsidRPr="00DB372F">
        <w:rPr>
          <w:rFonts w:eastAsia="Times New Roman" w:cs="Times New Roman"/>
          <w:i/>
          <w:iCs/>
          <w:szCs w:val="28"/>
        </w:rPr>
        <w:t>предмета социолингвистики</w:t>
      </w:r>
      <w:r w:rsidRPr="00DB372F">
        <w:rPr>
          <w:rFonts w:eastAsia="Times New Roman" w:cs="Times New Roman"/>
          <w:szCs w:val="28"/>
        </w:rPr>
        <w:t xml:space="preserve"> представляется то, которое дает Ю.</w:t>
      </w:r>
      <w:r w:rsidR="004D4377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Д. </w:t>
      </w:r>
      <w:proofErr w:type="spellStart"/>
      <w:r w:rsidRPr="00DB372F">
        <w:rPr>
          <w:rFonts w:eastAsia="Times New Roman" w:cs="Times New Roman"/>
          <w:szCs w:val="28"/>
        </w:rPr>
        <w:t>Дешериев</w:t>
      </w:r>
      <w:proofErr w:type="spellEnd"/>
      <w:r w:rsidRPr="00DB372F">
        <w:rPr>
          <w:rFonts w:eastAsia="Times New Roman" w:cs="Times New Roman"/>
          <w:szCs w:val="28"/>
        </w:rPr>
        <w:t xml:space="preserve">, считающий, что предметом социолингвистики является изучение общих и в особенности социально </w:t>
      </w:r>
      <w:r w:rsidRPr="00DB372F">
        <w:rPr>
          <w:rFonts w:eastAsia="Times New Roman" w:cs="Times New Roman"/>
          <w:szCs w:val="28"/>
        </w:rPr>
        <w:lastRenderedPageBreak/>
        <w:t>обусловленных закономерностей функционирования, развития и взаимодействия языков.</w:t>
      </w:r>
    </w:p>
    <w:p w14:paraId="35F8636E" w14:textId="5B68D26B" w:rsidR="00730241" w:rsidRPr="004F7641" w:rsidRDefault="00730241" w:rsidP="00825736">
      <w:pPr>
        <w:spacing w:after="0"/>
        <w:rPr>
          <w:rFonts w:eastAsia="Times New Roman" w:cs="Times New Roman"/>
          <w:szCs w:val="28"/>
        </w:rPr>
      </w:pPr>
      <w:bookmarkStart w:id="11" w:name="_Hlk96891177"/>
      <w:r>
        <w:rPr>
          <w:rFonts w:eastAsia="Times New Roman" w:cs="Times New Roman"/>
          <w:szCs w:val="28"/>
        </w:rPr>
        <w:t xml:space="preserve">Наиболее узкое определение предмета социолингвистики как </w:t>
      </w:r>
      <w:r w:rsidRPr="00DB372F">
        <w:rPr>
          <w:rFonts w:eastAsia="Times New Roman" w:cs="Times New Roman"/>
          <w:szCs w:val="28"/>
        </w:rPr>
        <w:t>социальн</w:t>
      </w:r>
      <w:r w:rsidR="00842E34">
        <w:rPr>
          <w:rFonts w:eastAsia="Times New Roman" w:cs="Times New Roman"/>
          <w:szCs w:val="28"/>
        </w:rPr>
        <w:t>ой</w:t>
      </w:r>
      <w:r w:rsidRPr="00DB372F">
        <w:rPr>
          <w:rFonts w:eastAsia="Times New Roman" w:cs="Times New Roman"/>
          <w:szCs w:val="28"/>
        </w:rPr>
        <w:t xml:space="preserve"> дифференциаци</w:t>
      </w:r>
      <w:r w:rsidR="00842E34">
        <w:rPr>
          <w:rFonts w:eastAsia="Times New Roman" w:cs="Times New Roman"/>
          <w:szCs w:val="28"/>
        </w:rPr>
        <w:t>и</w:t>
      </w:r>
      <w:r w:rsidRPr="00DB372F">
        <w:rPr>
          <w:rFonts w:eastAsia="Times New Roman" w:cs="Times New Roman"/>
          <w:szCs w:val="28"/>
        </w:rPr>
        <w:t xml:space="preserve"> языка в синхронии и диахронии</w:t>
      </w:r>
      <w:r>
        <w:rPr>
          <w:rFonts w:eastAsia="Times New Roman" w:cs="Times New Roman"/>
          <w:szCs w:val="28"/>
        </w:rPr>
        <w:t>, дал В.</w:t>
      </w:r>
      <w:r w:rsidR="000C144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М. </w:t>
      </w:r>
      <w:proofErr w:type="spellStart"/>
      <w:r w:rsidR="00873D32">
        <w:rPr>
          <w:rFonts w:eastAsia="Times New Roman" w:cs="Times New Roman"/>
          <w:szCs w:val="28"/>
        </w:rPr>
        <w:t>Жирмунский</w:t>
      </w:r>
      <w:proofErr w:type="spellEnd"/>
      <w:r w:rsidR="00B93E25">
        <w:rPr>
          <w:rFonts w:eastAsia="Times New Roman" w:cs="Times New Roman"/>
          <w:szCs w:val="28"/>
        </w:rPr>
        <w:t xml:space="preserve"> </w:t>
      </w:r>
      <w:r w:rsidR="00873D32" w:rsidRPr="004F7641">
        <w:rPr>
          <w:rFonts w:eastAsia="Times New Roman" w:cs="Times New Roman"/>
          <w:szCs w:val="28"/>
        </w:rPr>
        <w:t>[</w:t>
      </w:r>
      <w:proofErr w:type="spellStart"/>
      <w:r w:rsidR="00873D32" w:rsidRPr="00D30892">
        <w:rPr>
          <w:rFonts w:eastAsia="Times New Roman" w:cs="Times New Roman"/>
          <w:szCs w:val="28"/>
        </w:rPr>
        <w:t>Жирмунский</w:t>
      </w:r>
      <w:proofErr w:type="spellEnd"/>
      <w:r w:rsidR="003A0CAF" w:rsidRPr="003A0CAF">
        <w:rPr>
          <w:rFonts w:eastAsia="Times New Roman" w:cs="Times New Roman"/>
          <w:szCs w:val="28"/>
        </w:rPr>
        <w:t>,</w:t>
      </w:r>
      <w:r w:rsidR="002133F8">
        <w:rPr>
          <w:rFonts w:eastAsia="Times New Roman" w:cs="Times New Roman"/>
          <w:szCs w:val="28"/>
        </w:rPr>
        <w:t xml:space="preserve"> </w:t>
      </w:r>
      <w:r w:rsidR="00873D32" w:rsidRPr="00D30892">
        <w:rPr>
          <w:rFonts w:eastAsia="Times New Roman" w:cs="Times New Roman"/>
          <w:szCs w:val="28"/>
        </w:rPr>
        <w:t>1969</w:t>
      </w:r>
      <w:r w:rsidR="002133F8">
        <w:rPr>
          <w:rFonts w:eastAsia="Times New Roman" w:cs="Times New Roman"/>
          <w:szCs w:val="28"/>
        </w:rPr>
        <w:t>,</w:t>
      </w:r>
      <w:r w:rsidR="003A0CAF" w:rsidRPr="003A0CAF">
        <w:rPr>
          <w:rFonts w:eastAsia="Times New Roman" w:cs="Times New Roman"/>
          <w:szCs w:val="28"/>
        </w:rPr>
        <w:t xml:space="preserve"> </w:t>
      </w:r>
      <w:r w:rsidR="002133F8">
        <w:rPr>
          <w:rFonts w:eastAsia="Times New Roman" w:cs="Times New Roman"/>
          <w:szCs w:val="28"/>
        </w:rPr>
        <w:t>14</w:t>
      </w:r>
      <w:r w:rsidR="00D30892" w:rsidRPr="004F7641">
        <w:rPr>
          <w:rFonts w:eastAsia="Times New Roman" w:cs="Times New Roman"/>
          <w:szCs w:val="28"/>
        </w:rPr>
        <w:t>]</w:t>
      </w:r>
      <w:r w:rsidR="00B93E25">
        <w:rPr>
          <w:rFonts w:eastAsia="Times New Roman" w:cs="Times New Roman"/>
          <w:szCs w:val="28"/>
        </w:rPr>
        <w:t>.</w:t>
      </w:r>
    </w:p>
    <w:bookmarkEnd w:id="11"/>
    <w:p w14:paraId="33F884CD" w14:textId="3012C6FE" w:rsidR="00842E34" w:rsidRPr="00DB372F" w:rsidRDefault="00842E34" w:rsidP="00825736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Б.</w:t>
      </w:r>
      <w:r w:rsidR="009E5E3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Н. Головин дает другое определение данного понятия.</w:t>
      </w:r>
      <w:r w:rsidR="00B93E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Он </w:t>
      </w:r>
      <w:r w:rsidR="00104489">
        <w:rPr>
          <w:rFonts w:eastAsia="Times New Roman" w:cs="Times New Roman"/>
          <w:szCs w:val="28"/>
        </w:rPr>
        <w:t>утверждал</w:t>
      </w:r>
      <w:r>
        <w:rPr>
          <w:rFonts w:eastAsia="Times New Roman" w:cs="Times New Roman"/>
          <w:szCs w:val="28"/>
        </w:rPr>
        <w:t>, что предметом и задачами «социологии языка» является его членение и функционирование в плоскости социальных групп и общественных слоев</w:t>
      </w:r>
      <w:r w:rsidR="00B93E25">
        <w:rPr>
          <w:rFonts w:eastAsia="Times New Roman" w:cs="Times New Roman"/>
          <w:szCs w:val="28"/>
        </w:rPr>
        <w:t xml:space="preserve"> </w:t>
      </w:r>
      <w:r w:rsidR="00B93E25" w:rsidRPr="00931835">
        <w:rPr>
          <w:rFonts w:eastAsia="Times New Roman" w:cs="Times New Roman"/>
          <w:szCs w:val="28"/>
        </w:rPr>
        <w:t>[</w:t>
      </w:r>
      <w:r w:rsidR="00931835" w:rsidRPr="00931835">
        <w:rPr>
          <w:rStyle w:val="extendedtext-full"/>
        </w:rPr>
        <w:t>Головин 1969,</w:t>
      </w:r>
      <w:r w:rsidR="003A0CAF" w:rsidRPr="003A0CAF">
        <w:rPr>
          <w:rStyle w:val="extendedtext-full"/>
        </w:rPr>
        <w:t xml:space="preserve"> </w:t>
      </w:r>
      <w:r w:rsidR="00931835" w:rsidRPr="00931835">
        <w:rPr>
          <w:rStyle w:val="extendedtext-full"/>
        </w:rPr>
        <w:t>347</w:t>
      </w:r>
      <w:r w:rsidR="00B93E25" w:rsidRPr="00931835">
        <w:rPr>
          <w:rFonts w:eastAsia="Times New Roman" w:cs="Times New Roman"/>
          <w:szCs w:val="28"/>
        </w:rPr>
        <w:t>]</w:t>
      </w:r>
      <w:r w:rsidR="009E5E3A" w:rsidRPr="00931835">
        <w:rPr>
          <w:rFonts w:eastAsia="Times New Roman" w:cs="Times New Roman"/>
          <w:szCs w:val="28"/>
        </w:rPr>
        <w:t>.</w:t>
      </w:r>
    </w:p>
    <w:p w14:paraId="6365E49E" w14:textId="42407955" w:rsidR="008A6E7C" w:rsidRPr="00DB372F" w:rsidRDefault="008A6E7C" w:rsidP="00825736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Для исследования социолингвистики ученые применяют общелингвистические, социологические и социолингвистические методы. А.Д Швейцер использует </w:t>
      </w:r>
      <w:r w:rsidR="009E51AB">
        <w:rPr>
          <w:rFonts w:eastAsia="Times New Roman" w:cs="Times New Roman"/>
          <w:szCs w:val="28"/>
        </w:rPr>
        <w:t xml:space="preserve">такие </w:t>
      </w:r>
      <w:r>
        <w:rPr>
          <w:rFonts w:eastAsia="Times New Roman" w:cs="Times New Roman"/>
          <w:szCs w:val="28"/>
        </w:rPr>
        <w:t xml:space="preserve">методы </w:t>
      </w:r>
      <w:r w:rsidR="009E51AB">
        <w:rPr>
          <w:rFonts w:eastAsia="Times New Roman" w:cs="Times New Roman"/>
          <w:szCs w:val="28"/>
        </w:rPr>
        <w:t xml:space="preserve">получения социолингвистических данных, </w:t>
      </w:r>
      <w:r w:rsidR="0083210C">
        <w:rPr>
          <w:rFonts w:eastAsia="Times New Roman" w:cs="Times New Roman"/>
          <w:szCs w:val="28"/>
        </w:rPr>
        <w:t>как:</w:t>
      </w:r>
      <w:r w:rsidR="009E51AB">
        <w:rPr>
          <w:rFonts w:eastAsia="Times New Roman" w:cs="Times New Roman"/>
          <w:szCs w:val="28"/>
        </w:rPr>
        <w:t xml:space="preserve"> наблюдение, опрос </w:t>
      </w:r>
      <w:r w:rsidR="00194A37">
        <w:rPr>
          <w:rFonts w:eastAsia="Times New Roman" w:cs="Times New Roman"/>
          <w:szCs w:val="28"/>
        </w:rPr>
        <w:t>информантов (</w:t>
      </w:r>
      <w:r w:rsidR="0083210C">
        <w:rPr>
          <w:rFonts w:eastAsia="Times New Roman" w:cs="Times New Roman"/>
          <w:szCs w:val="28"/>
        </w:rPr>
        <w:t>интервьюирование</w:t>
      </w:r>
      <w:r w:rsidR="009E51AB">
        <w:rPr>
          <w:rFonts w:eastAsia="Times New Roman" w:cs="Times New Roman"/>
          <w:szCs w:val="28"/>
        </w:rPr>
        <w:t xml:space="preserve"> и анкетирование) а также изучение документов</w:t>
      </w:r>
      <w:r w:rsidR="00B93E25">
        <w:rPr>
          <w:rFonts w:eastAsia="Times New Roman" w:cs="Times New Roman"/>
          <w:szCs w:val="28"/>
        </w:rPr>
        <w:t xml:space="preserve"> </w:t>
      </w:r>
      <w:r w:rsidR="00FD11A0" w:rsidRPr="00B549B1">
        <w:rPr>
          <w:rFonts w:eastAsia="Times New Roman" w:cs="Times New Roman"/>
          <w:szCs w:val="28"/>
        </w:rPr>
        <w:t>[</w:t>
      </w:r>
      <w:r w:rsidR="00AC2B73" w:rsidRPr="00DB372F">
        <w:rPr>
          <w:rFonts w:eastAsia="Times New Roman" w:cs="Times New Roman"/>
          <w:szCs w:val="28"/>
        </w:rPr>
        <w:t>Швейцер</w:t>
      </w:r>
      <w:r w:rsidR="003A0CAF" w:rsidRPr="003A0CAF">
        <w:rPr>
          <w:rFonts w:eastAsia="Times New Roman" w:cs="Times New Roman"/>
          <w:szCs w:val="28"/>
        </w:rPr>
        <w:t>,</w:t>
      </w:r>
      <w:r w:rsidR="00BE112A" w:rsidRPr="00BE112A">
        <w:rPr>
          <w:rFonts w:eastAsia="Times New Roman" w:cs="Times New Roman"/>
          <w:szCs w:val="28"/>
        </w:rPr>
        <w:t xml:space="preserve"> </w:t>
      </w:r>
      <w:r w:rsidR="00AC2B73">
        <w:t>1976,</w:t>
      </w:r>
      <w:r w:rsidR="003A0CAF" w:rsidRPr="003A0CAF">
        <w:t xml:space="preserve"> </w:t>
      </w:r>
      <w:proofErr w:type="gramStart"/>
      <w:r w:rsidR="00AC2B73" w:rsidRPr="00DB372F">
        <w:rPr>
          <w:rFonts w:eastAsia="Times New Roman" w:cs="Times New Roman"/>
          <w:szCs w:val="28"/>
        </w:rPr>
        <w:t>157</w:t>
      </w:r>
      <w:r w:rsidR="00AC2B73">
        <w:rPr>
          <w:rFonts w:eastAsia="Times New Roman" w:cs="Times New Roman"/>
          <w:szCs w:val="28"/>
        </w:rPr>
        <w:t>−</w:t>
      </w:r>
      <w:r w:rsidR="00AC2B73" w:rsidRPr="00DB372F">
        <w:rPr>
          <w:rFonts w:eastAsia="Times New Roman" w:cs="Times New Roman"/>
          <w:szCs w:val="28"/>
        </w:rPr>
        <w:t>165</w:t>
      </w:r>
      <w:proofErr w:type="gramEnd"/>
      <w:r w:rsidR="00FD11A0" w:rsidRPr="00B549B1">
        <w:rPr>
          <w:rFonts w:eastAsia="Times New Roman" w:cs="Times New Roman"/>
          <w:szCs w:val="28"/>
        </w:rPr>
        <w:t>]</w:t>
      </w:r>
      <w:r w:rsidR="009E51AB" w:rsidRPr="00DB372F">
        <w:rPr>
          <w:rFonts w:eastAsia="Times New Roman" w:cs="Times New Roman"/>
          <w:szCs w:val="28"/>
        </w:rPr>
        <w:t>.</w:t>
      </w:r>
    </w:p>
    <w:p w14:paraId="00000019" w14:textId="4AD3EE07" w:rsidR="00700C82" w:rsidRPr="003A0CAF" w:rsidRDefault="00EF7A4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Изучение языковых ситуаций – одна из центральных </w:t>
      </w:r>
      <w:r w:rsidRPr="00FD11A0">
        <w:rPr>
          <w:rFonts w:eastAsia="Times New Roman" w:cs="Times New Roman"/>
          <w:bCs/>
          <w:szCs w:val="28"/>
        </w:rPr>
        <w:t>тем</w:t>
      </w:r>
      <w:r w:rsidRPr="00DB372F">
        <w:rPr>
          <w:rFonts w:eastAsia="Times New Roman" w:cs="Times New Roman"/>
          <w:szCs w:val="28"/>
        </w:rPr>
        <w:t xml:space="preserve"> советской социолингвистики.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Под языковой ситуацией понимается «совокупность языков, подъязыков и функциональных стилей, обслуживающих общение в административно</w:t>
      </w:r>
      <w:r w:rsidR="002E4407">
        <w:rPr>
          <w:rFonts w:eastAsia="Times New Roman" w:cs="Times New Roman"/>
          <w:szCs w:val="28"/>
        </w:rPr>
        <w:t>−</w:t>
      </w:r>
      <w:r w:rsidRPr="00DB372F">
        <w:rPr>
          <w:rFonts w:eastAsia="Times New Roman" w:cs="Times New Roman"/>
          <w:szCs w:val="28"/>
        </w:rPr>
        <w:t>территориальном объединении и этнической общности»</w:t>
      </w:r>
      <w:r w:rsidR="003A0CAF" w:rsidRPr="003A0CAF">
        <w:rPr>
          <w:rFonts w:eastAsia="Times New Roman" w:cs="Times New Roman"/>
          <w:szCs w:val="28"/>
        </w:rPr>
        <w:t>.</w:t>
      </w:r>
    </w:p>
    <w:p w14:paraId="0000001A" w14:textId="55B37FDE" w:rsidR="00700C82" w:rsidRPr="00DB372F" w:rsidRDefault="00EF7A4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Важным направлением в социолингвистическом изучении русского языка является анализ социальных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(в широком понимании этого слова) составляющих во владении языком. Помимо собственно лингвистического компонента, представляющего собой основу владения языком, необходимо выделять национально</w:t>
      </w:r>
      <w:r w:rsidR="00B93E25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культурный, энциклопедический и ситуативный,</w:t>
      </w:r>
      <w:r w:rsidR="008321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которые в совокупности обеспечивают нормальное, принятое в данном социуме использование языка в разнообразных условиях и ситуациях человеческого общения</w:t>
      </w:r>
      <w:r w:rsidR="009E5E3A">
        <w:rPr>
          <w:rFonts w:eastAsia="Times New Roman" w:cs="Times New Roman"/>
          <w:szCs w:val="28"/>
        </w:rPr>
        <w:t>.</w:t>
      </w:r>
    </w:p>
    <w:p w14:paraId="3C03AB25" w14:textId="623D442F" w:rsidR="00104115" w:rsidRDefault="00DB372F" w:rsidP="00825736">
      <w:pPr>
        <w:spacing w:after="0"/>
      </w:pPr>
      <w:bookmarkStart w:id="12" w:name="_Hlk96891307"/>
      <w:r>
        <w:t xml:space="preserve">Одним из направлений, выделившихся из </w:t>
      </w:r>
      <w:r w:rsidR="006A0CDC">
        <w:t>социолингвистики,</w:t>
      </w:r>
      <w:r w:rsidR="009E51AB">
        <w:t xml:space="preserve"> </w:t>
      </w:r>
      <w:r>
        <w:t>является контактная лингвистика</w:t>
      </w:r>
      <w:r w:rsidR="00825736">
        <w:t>.</w:t>
      </w:r>
      <w:r>
        <w:t xml:space="preserve"> </w:t>
      </w:r>
      <w:bookmarkEnd w:id="12"/>
      <w:r w:rsidR="00104115">
        <w:t>Контактная лингвистика, или лингвистика языковых контактов,</w:t>
      </w:r>
      <w:r w:rsidR="00B93E25">
        <w:t xml:space="preserve"> </w:t>
      </w:r>
      <w:r w:rsidR="00A3726D">
        <w:rPr>
          <w:rFonts w:eastAsia="Times New Roman" w:cs="Times New Roman"/>
          <w:szCs w:val="28"/>
        </w:rPr>
        <w:t>−</w:t>
      </w:r>
      <w:r w:rsidR="009E5E3A">
        <w:rPr>
          <w:rFonts w:eastAsia="Times New Roman" w:cs="Times New Roman"/>
          <w:szCs w:val="28"/>
        </w:rPr>
        <w:t xml:space="preserve"> с</w:t>
      </w:r>
      <w:r w:rsidR="00104115">
        <w:t xml:space="preserve">равнительно молодая отрасль науки о языке и находится в </w:t>
      </w:r>
      <w:r w:rsidR="00104115">
        <w:lastRenderedPageBreak/>
        <w:t>процессе становления, поэтому круг проблем и терминологический аппарат постоянно обновляется.</w:t>
      </w:r>
    </w:p>
    <w:p w14:paraId="0000001C" w14:textId="00702516" w:rsidR="00700C82" w:rsidRPr="00104115" w:rsidRDefault="00EF7A42" w:rsidP="00825736">
      <w:pPr>
        <w:spacing w:after="0"/>
      </w:pPr>
      <w:r w:rsidRPr="00DB372F">
        <w:rPr>
          <w:rFonts w:eastAsia="Times New Roman" w:cs="Times New Roman"/>
          <w:szCs w:val="28"/>
        </w:rPr>
        <w:t xml:space="preserve">Представления о том, что языки могут воздействовать друг на друга, возникли вместе с зарождением отношения к языку как объекту научного </w:t>
      </w:r>
      <w:r w:rsidR="009E5E3A" w:rsidRPr="00DB372F">
        <w:rPr>
          <w:rFonts w:eastAsia="Times New Roman" w:cs="Times New Roman"/>
          <w:szCs w:val="28"/>
        </w:rPr>
        <w:t xml:space="preserve">изучения, </w:t>
      </w:r>
      <w:r w:rsidR="00BE112A" w:rsidRPr="00DB372F">
        <w:rPr>
          <w:rFonts w:eastAsia="Times New Roman" w:cs="Times New Roman"/>
          <w:szCs w:val="28"/>
        </w:rPr>
        <w:t>т. е.</w:t>
      </w:r>
      <w:r w:rsidRPr="00DB372F">
        <w:rPr>
          <w:rFonts w:eastAsia="Times New Roman" w:cs="Times New Roman"/>
          <w:szCs w:val="28"/>
        </w:rPr>
        <w:t xml:space="preserve"> с античности. В «</w:t>
      </w:r>
      <w:proofErr w:type="spellStart"/>
      <w:r w:rsidRPr="00DB372F">
        <w:rPr>
          <w:rFonts w:eastAsia="Times New Roman" w:cs="Times New Roman"/>
          <w:szCs w:val="28"/>
        </w:rPr>
        <w:t>Кратиле</w:t>
      </w:r>
      <w:proofErr w:type="spellEnd"/>
      <w:r w:rsidRPr="00DB372F">
        <w:rPr>
          <w:rFonts w:eastAsia="Times New Roman" w:cs="Times New Roman"/>
          <w:szCs w:val="28"/>
        </w:rPr>
        <w:t>» Платона мы находим указание на то, что слова могут заимствоваться из одного языка другим, за век до этого Аристофан выводит в одной из своих комедий скифа, говорящего по</w:t>
      </w:r>
      <w:r w:rsidR="002E4407">
        <w:rPr>
          <w:rFonts w:eastAsia="Times New Roman" w:cs="Times New Roman"/>
          <w:szCs w:val="28"/>
        </w:rPr>
        <w:t>−</w:t>
      </w:r>
      <w:r w:rsidRPr="00DB372F">
        <w:rPr>
          <w:rFonts w:eastAsia="Times New Roman" w:cs="Times New Roman"/>
          <w:szCs w:val="28"/>
        </w:rPr>
        <w:t xml:space="preserve">гречески со смешным, по всей видимости, для афинских зрителей акцентом. Однако, как справедливо замечает современный исследователь истории контактной лингвистики Е. </w:t>
      </w:r>
      <w:proofErr w:type="spellStart"/>
      <w:r w:rsidRPr="00DB372F">
        <w:rPr>
          <w:rFonts w:eastAsia="Times New Roman" w:cs="Times New Roman"/>
          <w:szCs w:val="28"/>
        </w:rPr>
        <w:t>Оксаар</w:t>
      </w:r>
      <w:proofErr w:type="spellEnd"/>
      <w:r w:rsidRPr="00DB372F">
        <w:rPr>
          <w:rFonts w:eastAsia="Times New Roman" w:cs="Times New Roman"/>
          <w:szCs w:val="28"/>
        </w:rPr>
        <w:t>,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«языковые контакты не воспринимались в эпоху античности как предмет, достойный изучения»</w:t>
      </w:r>
      <w:r w:rsidR="00B93E25">
        <w:rPr>
          <w:rFonts w:eastAsia="Times New Roman" w:cs="Times New Roman"/>
          <w:szCs w:val="28"/>
        </w:rPr>
        <w:t>.</w:t>
      </w:r>
    </w:p>
    <w:p w14:paraId="08033F62" w14:textId="2177FCB7" w:rsidR="003532AB" w:rsidRPr="000D0DE6" w:rsidRDefault="003532AB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Первыми учеными, специально указавшими на важность языковых контактов как существенный для образования современных европейских языков фактор, были итальянские гуманисты, полагавшие, начиная с Лоренцо </w:t>
      </w:r>
      <w:proofErr w:type="spellStart"/>
      <w:r w:rsidRPr="00DB372F">
        <w:rPr>
          <w:rFonts w:eastAsia="Times New Roman" w:cs="Times New Roman"/>
          <w:szCs w:val="28"/>
        </w:rPr>
        <w:t>Валлы</w:t>
      </w:r>
      <w:proofErr w:type="spellEnd"/>
      <w:r w:rsidRPr="00DB372F">
        <w:rPr>
          <w:rFonts w:eastAsia="Times New Roman" w:cs="Times New Roman"/>
          <w:szCs w:val="28"/>
        </w:rPr>
        <w:t>, что современные романские языки произошли от смешения латыни с варварскими, прежде всего германскими языками</w:t>
      </w:r>
      <w:r w:rsidR="000D0DE6" w:rsidRPr="000D0DE6">
        <w:rPr>
          <w:rFonts w:eastAsia="Times New Roman" w:cs="Times New Roman"/>
          <w:szCs w:val="28"/>
        </w:rPr>
        <w:t>.</w:t>
      </w:r>
    </w:p>
    <w:p w14:paraId="05E25A1B" w14:textId="0E531E48" w:rsidR="00FD2932" w:rsidRPr="00DB372F" w:rsidRDefault="00FD293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В лингвистике </w:t>
      </w:r>
      <w:proofErr w:type="gramStart"/>
      <w:r w:rsidRPr="00DB372F">
        <w:rPr>
          <w:rFonts w:eastAsia="Times New Roman" w:cs="Times New Roman"/>
          <w:szCs w:val="28"/>
        </w:rPr>
        <w:t>XVII</w:t>
      </w:r>
      <w:r w:rsidR="003A0CAF" w:rsidRPr="003A0CAF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XVIII</w:t>
      </w:r>
      <w:proofErr w:type="gramEnd"/>
      <w:r w:rsidRPr="00DB372F">
        <w:rPr>
          <w:rFonts w:eastAsia="Times New Roman" w:cs="Times New Roman"/>
          <w:szCs w:val="28"/>
        </w:rPr>
        <w:t>.</w:t>
      </w:r>
      <w:r w:rsidR="003A0CAF" w:rsidRP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Эти идеи практически не нашли дальнейшего развития. Положение изменилось в конце </w:t>
      </w:r>
      <w:proofErr w:type="gramStart"/>
      <w:r w:rsidRPr="00DB372F">
        <w:rPr>
          <w:rFonts w:eastAsia="Times New Roman" w:cs="Times New Roman"/>
          <w:szCs w:val="28"/>
        </w:rPr>
        <w:t xml:space="preserve">XVIII </w:t>
      </w:r>
      <w:r w:rsidR="003A0CAF" w:rsidRPr="003A0CAF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 начале</w:t>
      </w:r>
      <w:proofErr w:type="gramEnd"/>
      <w:r w:rsidRPr="00DB372F">
        <w:rPr>
          <w:rFonts w:eastAsia="Times New Roman" w:cs="Times New Roman"/>
          <w:szCs w:val="28"/>
        </w:rPr>
        <w:t xml:space="preserve"> XIX в., когда с возникновением исторически ориентированной типологии, с одной стороны, и сравнительно</w:t>
      </w:r>
      <w:r w:rsidR="00857576">
        <w:rPr>
          <w:rFonts w:eastAsia="Times New Roman" w:cs="Times New Roman"/>
          <w:szCs w:val="28"/>
        </w:rPr>
        <w:t>–</w:t>
      </w:r>
      <w:r w:rsidRPr="00DB372F">
        <w:rPr>
          <w:rFonts w:eastAsia="Times New Roman" w:cs="Times New Roman"/>
          <w:szCs w:val="28"/>
        </w:rPr>
        <w:t xml:space="preserve">исторического языкознания </w:t>
      </w:r>
      <w:r w:rsidR="003C45C9">
        <w:rPr>
          <w:rFonts w:eastAsia="Times New Roman" w:cs="Times New Roman"/>
          <w:szCs w:val="28"/>
        </w:rPr>
        <w:t>−</w:t>
      </w:r>
      <w:r w:rsidRPr="00DB372F">
        <w:rPr>
          <w:rFonts w:eastAsia="Times New Roman" w:cs="Times New Roman"/>
          <w:szCs w:val="28"/>
        </w:rPr>
        <w:t xml:space="preserve"> с другой, начался отсчет истории научного языкознания.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Главный идеолог </w:t>
      </w:r>
      <w:proofErr w:type="spellStart"/>
      <w:r w:rsidRPr="00DB372F">
        <w:rPr>
          <w:rFonts w:eastAsia="Times New Roman" w:cs="Times New Roman"/>
          <w:szCs w:val="28"/>
        </w:rPr>
        <w:t>младограмматизма</w:t>
      </w:r>
      <w:proofErr w:type="spellEnd"/>
      <w:r w:rsidRPr="00DB372F">
        <w:rPr>
          <w:rFonts w:eastAsia="Times New Roman" w:cs="Times New Roman"/>
          <w:szCs w:val="28"/>
        </w:rPr>
        <w:t xml:space="preserve"> Г. Пауль уделяет смешению языков специальную главу, занимающую лишь пятнадцать из почти пятисот страниц его фундаментального труда «Принципы истории языка»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[Пауль</w:t>
      </w:r>
      <w:r w:rsidR="003A0CAF">
        <w:rPr>
          <w:rFonts w:eastAsia="Times New Roman" w:cs="Times New Roman"/>
          <w:szCs w:val="28"/>
        </w:rPr>
        <w:t>,</w:t>
      </w:r>
      <w:r w:rsidR="00BE112A" w:rsidRPr="00BE112A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1960</w:t>
      </w:r>
      <w:r w:rsidR="007A7CCF">
        <w:rPr>
          <w:rFonts w:eastAsia="Times New Roman" w:cs="Times New Roman"/>
          <w:szCs w:val="28"/>
        </w:rPr>
        <w:t>,</w:t>
      </w:r>
      <w:r w:rsidR="003A0CAF">
        <w:rPr>
          <w:rFonts w:eastAsia="Times New Roman" w:cs="Times New Roman"/>
          <w:szCs w:val="28"/>
        </w:rPr>
        <w:t xml:space="preserve"> </w:t>
      </w:r>
      <w:r w:rsidR="007A7CCF">
        <w:rPr>
          <w:rFonts w:eastAsia="Times New Roman" w:cs="Times New Roman"/>
          <w:szCs w:val="28"/>
        </w:rPr>
        <w:t>459</w:t>
      </w:r>
      <w:r w:rsidR="002E4407">
        <w:rPr>
          <w:rFonts w:eastAsia="Times New Roman" w:cs="Times New Roman"/>
          <w:szCs w:val="28"/>
        </w:rPr>
        <w:t>−</w:t>
      </w:r>
      <w:r w:rsidR="007A7CCF">
        <w:rPr>
          <w:rFonts w:eastAsia="Times New Roman" w:cs="Times New Roman"/>
          <w:szCs w:val="28"/>
        </w:rPr>
        <w:t>474</w:t>
      </w:r>
      <w:r w:rsidRPr="00DB372F">
        <w:rPr>
          <w:rFonts w:eastAsia="Times New Roman" w:cs="Times New Roman"/>
          <w:szCs w:val="28"/>
        </w:rPr>
        <w:t>].Эта глава посвящена в основном лексическим заимствованиям, но, помимо этого,</w:t>
      </w:r>
      <w:r w:rsidR="005A6A0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Пауль пишет в ней о семантических сдвигах в лексическом значении слов родного языка под влиянием слов другого языка, о структурном калькировании, о заимствовании суффиксов и флексий, а главное, указывает на роль двуязычия </w:t>
      </w:r>
      <w:r w:rsidR="003C45C9">
        <w:rPr>
          <w:rFonts w:eastAsia="Times New Roman" w:cs="Times New Roman"/>
          <w:szCs w:val="28"/>
        </w:rPr>
        <w:t xml:space="preserve">− </w:t>
      </w:r>
      <w:r w:rsidRPr="00DB372F">
        <w:rPr>
          <w:rFonts w:eastAsia="Times New Roman" w:cs="Times New Roman"/>
          <w:szCs w:val="28"/>
        </w:rPr>
        <w:t xml:space="preserve">индивидуального и коллективного </w:t>
      </w:r>
      <w:r w:rsidR="003C45C9">
        <w:rPr>
          <w:rFonts w:eastAsia="Times New Roman" w:cs="Times New Roman"/>
          <w:szCs w:val="28"/>
        </w:rPr>
        <w:t>−</w:t>
      </w:r>
      <w:r w:rsidRPr="00DB372F">
        <w:rPr>
          <w:rFonts w:eastAsia="Times New Roman" w:cs="Times New Roman"/>
          <w:szCs w:val="28"/>
        </w:rPr>
        <w:t xml:space="preserve"> как главного фактора, делающего возможным влияние одного языка на другой.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Таким образом, уже в 80</w:t>
      </w:r>
      <w:r w:rsidR="003A0CAF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е годы </w:t>
      </w:r>
      <w:r w:rsidRPr="00DB372F">
        <w:rPr>
          <w:rFonts w:eastAsia="Times New Roman" w:cs="Times New Roman"/>
          <w:szCs w:val="28"/>
        </w:rPr>
        <w:lastRenderedPageBreak/>
        <w:t>прошлого столетия Г. Паулем были намечены многие из направлений, развитых впоследствии контактной лингвистикой.</w:t>
      </w:r>
    </w:p>
    <w:p w14:paraId="5960F31D" w14:textId="54173B2B" w:rsidR="006835A2" w:rsidRPr="00DB372F" w:rsidRDefault="006835A2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В России среди ученых, интересовавшихся проблемами языковых контактов, следует назвать И.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А. </w:t>
      </w:r>
      <w:proofErr w:type="spellStart"/>
      <w:r w:rsidRPr="00DB372F">
        <w:rPr>
          <w:rFonts w:eastAsia="Times New Roman" w:cs="Times New Roman"/>
          <w:szCs w:val="28"/>
        </w:rPr>
        <w:t>Бодуэна</w:t>
      </w:r>
      <w:proofErr w:type="spellEnd"/>
      <w:r w:rsidRPr="00DB372F">
        <w:rPr>
          <w:rFonts w:eastAsia="Times New Roman" w:cs="Times New Roman"/>
          <w:szCs w:val="28"/>
        </w:rPr>
        <w:t xml:space="preserve"> де </w:t>
      </w:r>
      <w:proofErr w:type="spellStart"/>
      <w:r w:rsidRPr="00DB372F">
        <w:rPr>
          <w:rFonts w:eastAsia="Times New Roman" w:cs="Times New Roman"/>
          <w:szCs w:val="28"/>
        </w:rPr>
        <w:t>Куртенэ</w:t>
      </w:r>
      <w:proofErr w:type="spellEnd"/>
      <w:r w:rsidRPr="00DB372F">
        <w:rPr>
          <w:rFonts w:eastAsia="Times New Roman" w:cs="Times New Roman"/>
          <w:szCs w:val="28"/>
        </w:rPr>
        <w:t xml:space="preserve"> и Л.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В. Щербу. Для развития мировой лингвистической мысли наиболее существенны идеи о двуязычии, высказанные Л.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В. Щербой. На основании изучения сильно интерферированного языка лужицких сербов Л.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В. Щерба выдвинул свое знаменитое разграничение двух типов двуязычия </w:t>
      </w:r>
      <w:r w:rsidR="003C45C9">
        <w:rPr>
          <w:rFonts w:eastAsia="Times New Roman" w:cs="Times New Roman"/>
          <w:szCs w:val="28"/>
        </w:rPr>
        <w:t>−</w:t>
      </w:r>
      <w:r w:rsidRPr="00DB372F">
        <w:rPr>
          <w:rFonts w:eastAsia="Times New Roman" w:cs="Times New Roman"/>
          <w:szCs w:val="28"/>
        </w:rPr>
        <w:t xml:space="preserve"> чистого и смешанного [Щерба</w:t>
      </w:r>
      <w:r w:rsidR="003A0CAF">
        <w:rPr>
          <w:rFonts w:eastAsia="Times New Roman" w:cs="Times New Roman"/>
          <w:szCs w:val="28"/>
        </w:rPr>
        <w:t>,</w:t>
      </w:r>
      <w:r w:rsidRPr="00DB372F">
        <w:rPr>
          <w:rFonts w:eastAsia="Times New Roman" w:cs="Times New Roman"/>
          <w:szCs w:val="28"/>
        </w:rPr>
        <w:t xml:space="preserve"> 1915, 1926,</w:t>
      </w:r>
      <w:r w:rsidR="00B93E2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1958].</w:t>
      </w:r>
    </w:p>
    <w:p w14:paraId="2D9E54BE" w14:textId="5B1F16DB" w:rsidR="005B392E" w:rsidRPr="00DB372F" w:rsidRDefault="005B392E" w:rsidP="00825736">
      <w:pPr>
        <w:spacing w:after="0"/>
        <w:rPr>
          <w:rFonts w:eastAsia="Times New Roman" w:cs="Times New Roman"/>
          <w:szCs w:val="28"/>
        </w:rPr>
      </w:pPr>
      <w:bookmarkStart w:id="13" w:name="_Hlk96891661"/>
      <w:r w:rsidRPr="00DB372F">
        <w:rPr>
          <w:rFonts w:eastAsia="Times New Roman" w:cs="Times New Roman"/>
          <w:szCs w:val="28"/>
        </w:rPr>
        <w:t>Вся проблематика контактной лингвистики вращается вокруг ее основных категорий</w:t>
      </w:r>
      <w:r w:rsidR="005A6A0C">
        <w:rPr>
          <w:rFonts w:eastAsia="Times New Roman" w:cs="Times New Roman"/>
          <w:szCs w:val="28"/>
        </w:rPr>
        <w:t xml:space="preserve"> −</w:t>
      </w:r>
      <w:r w:rsidRPr="00DB372F">
        <w:rPr>
          <w:rFonts w:eastAsia="Times New Roman" w:cs="Times New Roman"/>
          <w:szCs w:val="28"/>
        </w:rPr>
        <w:t xml:space="preserve"> языковой контакт, билингвизм (двуязычие) заимствование и интерференция, субстрат и суперстрат, конвергенция и дивергенция, переключение кодов, пиджин и креольские языки</w:t>
      </w:r>
    </w:p>
    <w:bookmarkEnd w:id="13"/>
    <w:p w14:paraId="7B6C4957" w14:textId="2012734C" w:rsidR="006943ED" w:rsidRPr="00DB372F" w:rsidRDefault="005B392E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Естественно, центральное положение в понятийном аппарате контактной лингвистики занимает понятие языковых контактов. Как и многие другие базовые лингвистические понятия, будучи интуитивно понятным исследователям, занимающимся соответствующей проблематикой, оно не имеет четкого и однозначного определения.</w:t>
      </w:r>
    </w:p>
    <w:p w14:paraId="7EDDF1B6" w14:textId="41EFCC1A" w:rsidR="005B392E" w:rsidRPr="00DB372F" w:rsidRDefault="005B392E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Результатом взаимодействия двух или более языков являются изменения в одном из них или во всех контактирующих языках. Подобные языковые изменения, обязанные влиянием языков друг на друга, носят название языковой интерференции.</w:t>
      </w:r>
    </w:p>
    <w:p w14:paraId="0F41F30F" w14:textId="496B3CCE" w:rsidR="005B392E" w:rsidRPr="00DB372F" w:rsidRDefault="005B392E" w:rsidP="00825736">
      <w:pPr>
        <w:spacing w:after="0"/>
        <w:rPr>
          <w:rFonts w:eastAsia="Times New Roman" w:cs="Times New Roman"/>
          <w:szCs w:val="28"/>
        </w:rPr>
      </w:pPr>
      <w:bookmarkStart w:id="14" w:name="_Hlk96891848"/>
      <w:r w:rsidRPr="00DB372F">
        <w:rPr>
          <w:rFonts w:eastAsia="Times New Roman" w:cs="Times New Roman"/>
          <w:szCs w:val="28"/>
        </w:rPr>
        <w:t xml:space="preserve">Особый раздел контактной лингвистики составляет изучение возникновения и функционирования </w:t>
      </w:r>
      <w:proofErr w:type="spellStart"/>
      <w:r w:rsidRPr="00DB372F">
        <w:rPr>
          <w:rFonts w:eastAsia="Times New Roman" w:cs="Times New Roman"/>
          <w:szCs w:val="28"/>
        </w:rPr>
        <w:t>пиджинов</w:t>
      </w:r>
      <w:proofErr w:type="spellEnd"/>
      <w:r w:rsidRPr="00DB372F">
        <w:rPr>
          <w:rFonts w:eastAsia="Times New Roman" w:cs="Times New Roman"/>
          <w:szCs w:val="28"/>
        </w:rPr>
        <w:t xml:space="preserve"> и креольских языков</w:t>
      </w:r>
      <w:r w:rsidR="00FD11A0" w:rsidRPr="00FD11A0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[Чередниченко 1983, </w:t>
      </w:r>
      <w:proofErr w:type="spellStart"/>
      <w:r w:rsidRPr="00DB372F">
        <w:rPr>
          <w:rFonts w:eastAsia="Times New Roman" w:cs="Times New Roman"/>
          <w:szCs w:val="28"/>
        </w:rPr>
        <w:t>Молодкин</w:t>
      </w:r>
      <w:proofErr w:type="spellEnd"/>
      <w:r w:rsidRPr="00DB372F">
        <w:rPr>
          <w:rFonts w:eastAsia="Times New Roman" w:cs="Times New Roman"/>
          <w:szCs w:val="28"/>
        </w:rPr>
        <w:t xml:space="preserve"> 2001, </w:t>
      </w:r>
      <w:proofErr w:type="spellStart"/>
      <w:r w:rsidRPr="00DB372F">
        <w:rPr>
          <w:rFonts w:eastAsia="Times New Roman" w:cs="Times New Roman"/>
          <w:szCs w:val="28"/>
        </w:rPr>
        <w:t>Bickerton</w:t>
      </w:r>
      <w:proofErr w:type="spellEnd"/>
      <w:r w:rsidRPr="00DB372F">
        <w:rPr>
          <w:rFonts w:eastAsia="Times New Roman" w:cs="Times New Roman"/>
          <w:szCs w:val="28"/>
        </w:rPr>
        <w:t xml:space="preserve"> 1975, </w:t>
      </w:r>
      <w:proofErr w:type="spellStart"/>
      <w:r w:rsidRPr="00DB372F">
        <w:rPr>
          <w:rFonts w:eastAsia="Times New Roman" w:cs="Times New Roman"/>
          <w:szCs w:val="28"/>
        </w:rPr>
        <w:t>Chaudenson</w:t>
      </w:r>
      <w:proofErr w:type="spellEnd"/>
      <w:r w:rsidRPr="00DB372F">
        <w:rPr>
          <w:rFonts w:eastAsia="Times New Roman" w:cs="Times New Roman"/>
          <w:szCs w:val="28"/>
        </w:rPr>
        <w:t xml:space="preserve"> 1989 и др.]. </w:t>
      </w:r>
      <w:proofErr w:type="spellStart"/>
      <w:r w:rsidRPr="00DB372F">
        <w:rPr>
          <w:rFonts w:eastAsia="Times New Roman" w:cs="Times New Roman"/>
          <w:szCs w:val="28"/>
        </w:rPr>
        <w:t>Пиджинами</w:t>
      </w:r>
      <w:proofErr w:type="spellEnd"/>
      <w:r w:rsidRPr="00DB372F">
        <w:rPr>
          <w:rFonts w:eastAsia="Times New Roman" w:cs="Times New Roman"/>
          <w:szCs w:val="28"/>
        </w:rPr>
        <w:t xml:space="preserve"> называются особые языковые образования, возникающие в условиях необходимости установления контактов</w:t>
      </w:r>
      <w:r w:rsidR="004A3E30" w:rsidRPr="00DB372F">
        <w:rPr>
          <w:rFonts w:eastAsia="Times New Roman" w:cs="Times New Roman"/>
          <w:szCs w:val="28"/>
        </w:rPr>
        <w:t xml:space="preserve"> между представителями различных языковых общностей, не имеющих общего языка.</w:t>
      </w:r>
    </w:p>
    <w:p w14:paraId="5463554D" w14:textId="0B0D89AC" w:rsidR="003452D2" w:rsidRDefault="005B392E" w:rsidP="00825736">
      <w:pPr>
        <w:spacing w:after="0"/>
        <w:rPr>
          <w:rFonts w:eastAsia="Times New Roman" w:cs="Times New Roman"/>
          <w:szCs w:val="28"/>
        </w:rPr>
      </w:pPr>
      <w:bookmarkStart w:id="15" w:name="_Hlk96891914"/>
      <w:bookmarkEnd w:id="14"/>
      <w:r w:rsidRPr="00DB372F">
        <w:rPr>
          <w:rFonts w:eastAsia="Times New Roman" w:cs="Times New Roman"/>
          <w:szCs w:val="28"/>
        </w:rPr>
        <w:t xml:space="preserve">В последние годы в поле зрения контактной лингвистики попали и стали активно изучаться языковые образования, ранее практически не </w:t>
      </w:r>
      <w:proofErr w:type="spellStart"/>
      <w:r w:rsidRPr="00DB372F">
        <w:rPr>
          <w:rFonts w:eastAsia="Times New Roman" w:cs="Times New Roman"/>
          <w:szCs w:val="28"/>
        </w:rPr>
        <w:lastRenderedPageBreak/>
        <w:t>исследовавшиеся</w:t>
      </w:r>
      <w:proofErr w:type="spellEnd"/>
      <w:r w:rsidRPr="00DB372F">
        <w:rPr>
          <w:rFonts w:eastAsia="Times New Roman" w:cs="Times New Roman"/>
          <w:szCs w:val="28"/>
        </w:rPr>
        <w:t xml:space="preserve">. Так, значительное внимание современных исследователей (А. </w:t>
      </w:r>
      <w:proofErr w:type="spellStart"/>
      <w:r w:rsidRPr="00DB372F">
        <w:rPr>
          <w:rFonts w:eastAsia="Times New Roman" w:cs="Times New Roman"/>
          <w:szCs w:val="28"/>
        </w:rPr>
        <w:t>Кеффелек</w:t>
      </w:r>
      <w:proofErr w:type="spellEnd"/>
      <w:r w:rsidRPr="00DB372F">
        <w:rPr>
          <w:rFonts w:eastAsia="Times New Roman" w:cs="Times New Roman"/>
          <w:szCs w:val="28"/>
        </w:rPr>
        <w:t xml:space="preserve">, С. </w:t>
      </w:r>
      <w:proofErr w:type="spellStart"/>
      <w:r w:rsidRPr="00DB372F">
        <w:rPr>
          <w:rFonts w:eastAsia="Times New Roman" w:cs="Times New Roman"/>
          <w:szCs w:val="28"/>
        </w:rPr>
        <w:t>Лафаж</w:t>
      </w:r>
      <w:proofErr w:type="spellEnd"/>
      <w:r w:rsidRPr="00DB372F">
        <w:rPr>
          <w:rFonts w:eastAsia="Times New Roman" w:cs="Times New Roman"/>
          <w:szCs w:val="28"/>
        </w:rPr>
        <w:t xml:space="preserve">, М.М. </w:t>
      </w:r>
      <w:proofErr w:type="spellStart"/>
      <w:r w:rsidRPr="00DB372F">
        <w:rPr>
          <w:rFonts w:eastAsia="Times New Roman" w:cs="Times New Roman"/>
          <w:szCs w:val="28"/>
        </w:rPr>
        <w:t>Нгалассо</w:t>
      </w:r>
      <w:proofErr w:type="spellEnd"/>
      <w:r w:rsidRPr="00DB372F">
        <w:rPr>
          <w:rFonts w:eastAsia="Times New Roman" w:cs="Times New Roman"/>
          <w:szCs w:val="28"/>
        </w:rPr>
        <w:t xml:space="preserve">, В.Т. Клоков, А.М. </w:t>
      </w:r>
      <w:proofErr w:type="spellStart"/>
      <w:r w:rsidRPr="00DB372F">
        <w:rPr>
          <w:rFonts w:eastAsia="Times New Roman" w:cs="Times New Roman"/>
          <w:szCs w:val="28"/>
        </w:rPr>
        <w:t>Молодкин</w:t>
      </w:r>
      <w:proofErr w:type="spellEnd"/>
      <w:r w:rsidRPr="00DB372F">
        <w:rPr>
          <w:rFonts w:eastAsia="Times New Roman" w:cs="Times New Roman"/>
          <w:szCs w:val="28"/>
        </w:rPr>
        <w:t xml:space="preserve">, В.М. Дебов, Ж. Багана) привлекают национальные и территориальные варианты языков, в частности вопросы их </w:t>
      </w:r>
      <w:bookmarkStart w:id="16" w:name="_Hlk96891960"/>
      <w:bookmarkEnd w:id="15"/>
      <w:r w:rsidR="00AE2542" w:rsidRPr="00DB372F">
        <w:rPr>
          <w:rFonts w:eastAsia="Times New Roman" w:cs="Times New Roman"/>
          <w:szCs w:val="28"/>
        </w:rPr>
        <w:t>взаимодействия</w:t>
      </w:r>
      <w:r w:rsidR="00B93E25">
        <w:rPr>
          <w:rFonts w:eastAsia="Times New Roman" w:cs="Times New Roman"/>
          <w:szCs w:val="28"/>
        </w:rPr>
        <w:t xml:space="preserve"> </w:t>
      </w:r>
      <w:r w:rsidR="00AE2542" w:rsidRPr="00AE2542">
        <w:t>[</w:t>
      </w:r>
      <w:r w:rsidR="00AE2542" w:rsidRPr="00AE2542">
        <w:rPr>
          <w:rFonts w:eastAsia="Times New Roman" w:cs="Times New Roman"/>
          <w:szCs w:val="28"/>
        </w:rPr>
        <w:t>Багана,</w:t>
      </w:r>
      <w:r w:rsidR="005A6A0C">
        <w:rPr>
          <w:rFonts w:eastAsia="Times New Roman" w:cs="Times New Roman"/>
          <w:szCs w:val="28"/>
        </w:rPr>
        <w:t xml:space="preserve"> </w:t>
      </w:r>
      <w:proofErr w:type="spellStart"/>
      <w:r w:rsidR="00AE2542" w:rsidRPr="00AE2542">
        <w:rPr>
          <w:rFonts w:eastAsia="Times New Roman" w:cs="Times New Roman"/>
          <w:szCs w:val="28"/>
        </w:rPr>
        <w:t>Хапилина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8007E0">
        <w:rPr>
          <w:rFonts w:eastAsia="Times New Roman" w:cs="Times New Roman"/>
          <w:szCs w:val="28"/>
        </w:rPr>
        <w:t xml:space="preserve"> </w:t>
      </w:r>
      <w:r w:rsidR="00AE2542">
        <w:rPr>
          <w:rFonts w:eastAsia="Times New Roman" w:cs="Times New Roman"/>
          <w:szCs w:val="28"/>
        </w:rPr>
        <w:t>2016,</w:t>
      </w:r>
      <w:r w:rsidR="003A0CAF">
        <w:rPr>
          <w:rFonts w:eastAsia="Times New Roman" w:cs="Times New Roman"/>
          <w:szCs w:val="28"/>
        </w:rPr>
        <w:t xml:space="preserve"> </w:t>
      </w:r>
      <w:proofErr w:type="gramStart"/>
      <w:r w:rsidR="00AE2542" w:rsidRPr="00AE2542">
        <w:rPr>
          <w:rFonts w:eastAsia="Times New Roman" w:cs="Times New Roman"/>
          <w:szCs w:val="28"/>
        </w:rPr>
        <w:t>6</w:t>
      </w:r>
      <w:r w:rsidR="002E4407">
        <w:rPr>
          <w:rFonts w:eastAsia="Times New Roman" w:cs="Times New Roman"/>
          <w:szCs w:val="28"/>
        </w:rPr>
        <w:t>−</w:t>
      </w:r>
      <w:r w:rsidR="00AE2542" w:rsidRPr="00AE2542">
        <w:rPr>
          <w:rFonts w:eastAsia="Times New Roman" w:cs="Times New Roman"/>
          <w:szCs w:val="28"/>
        </w:rPr>
        <w:t>17</w:t>
      </w:r>
      <w:proofErr w:type="gramEnd"/>
      <w:r w:rsidR="003452D2" w:rsidRPr="00DB372F">
        <w:rPr>
          <w:rFonts w:eastAsia="Times New Roman" w:cs="Times New Roman"/>
          <w:szCs w:val="28"/>
        </w:rPr>
        <w:t>]</w:t>
      </w:r>
      <w:r w:rsidR="00B93E25">
        <w:rPr>
          <w:rFonts w:eastAsia="Times New Roman" w:cs="Times New Roman"/>
          <w:szCs w:val="28"/>
        </w:rPr>
        <w:t>.</w:t>
      </w:r>
    </w:p>
    <w:p w14:paraId="2D545CC3" w14:textId="65D1FC7A" w:rsidR="007F515A" w:rsidRPr="00825736" w:rsidRDefault="00825736" w:rsidP="00825736">
      <w:pPr>
        <w:pStyle w:val="2"/>
        <w:numPr>
          <w:ilvl w:val="1"/>
          <w:numId w:val="17"/>
        </w:numPr>
        <w:spacing w:before="0" w:after="0"/>
      </w:pPr>
      <w:bookmarkStart w:id="17" w:name="_Toc105089708"/>
      <w:bookmarkStart w:id="18" w:name="_Toc105100161"/>
      <w:bookmarkEnd w:id="16"/>
      <w:proofErr w:type="spellStart"/>
      <w:r w:rsidRPr="00825736">
        <w:t>Мультилингвизм</w:t>
      </w:r>
      <w:proofErr w:type="spellEnd"/>
      <w:r w:rsidRPr="00825736">
        <w:t xml:space="preserve"> и билингвизм</w:t>
      </w:r>
      <w:bookmarkEnd w:id="17"/>
      <w:bookmarkEnd w:id="18"/>
    </w:p>
    <w:p w14:paraId="5EB2E632" w14:textId="21673CB7" w:rsidR="00825736" w:rsidRDefault="00825736" w:rsidP="005D4BC0">
      <w:pPr>
        <w:spacing w:after="0"/>
        <w:ind w:firstLine="450"/>
        <w:rPr>
          <w:rFonts w:eastAsia="Times New Roman" w:cs="Times New Roman"/>
          <w:bCs/>
          <w:szCs w:val="28"/>
        </w:rPr>
      </w:pPr>
      <w:bookmarkStart w:id="19" w:name="_Hlk96892364"/>
      <w:r w:rsidRPr="00825736">
        <w:rPr>
          <w:rFonts w:eastAsia="Times New Roman" w:cs="Times New Roman"/>
          <w:bCs/>
          <w:szCs w:val="28"/>
        </w:rPr>
        <w:t xml:space="preserve">Лингвистические исследования, выполненные на рубеже XX–XXI вв. демонстрируют особый интерес к феномену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мультилингвизма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(от лат. </w:t>
      </w:r>
      <w:proofErr w:type="spellStart"/>
      <w:r w:rsidRPr="00825736">
        <w:rPr>
          <w:rFonts w:eastAsia="Times New Roman" w:cs="Times New Roman"/>
          <w:bCs/>
          <w:szCs w:val="28"/>
        </w:rPr>
        <w:t>multi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– много, </w:t>
      </w:r>
      <w:proofErr w:type="spellStart"/>
      <w:r w:rsidRPr="00825736">
        <w:rPr>
          <w:rFonts w:eastAsia="Times New Roman" w:cs="Times New Roman"/>
          <w:bCs/>
          <w:szCs w:val="28"/>
        </w:rPr>
        <w:t>lingua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– язык, речь), или </w:t>
      </w:r>
      <w:proofErr w:type="spellStart"/>
      <w:r w:rsidRPr="00825736">
        <w:rPr>
          <w:rFonts w:eastAsia="Times New Roman" w:cs="Times New Roman"/>
          <w:bCs/>
          <w:szCs w:val="28"/>
        </w:rPr>
        <w:t>полилингвизма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(от греч. </w:t>
      </w:r>
      <w:proofErr w:type="spellStart"/>
      <w:r w:rsidRPr="00825736">
        <w:rPr>
          <w:rFonts w:eastAsia="Times New Roman" w:cs="Times New Roman"/>
          <w:bCs/>
          <w:szCs w:val="28"/>
        </w:rPr>
        <w:t>poly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– много). Европейская комиссия определяет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как способность «обществ, организаций, групп и индивидов включать в свою повседневную жизнь более чем один </w:t>
      </w:r>
      <w:r w:rsidR="00D327FD" w:rsidRPr="00825736">
        <w:rPr>
          <w:rFonts w:eastAsia="Times New Roman" w:cs="Times New Roman"/>
          <w:bCs/>
          <w:szCs w:val="28"/>
        </w:rPr>
        <w:t>язык» [</w:t>
      </w:r>
      <w:r w:rsidR="00111C88" w:rsidRPr="00370A19">
        <w:rPr>
          <w:rFonts w:eastAsia="Times New Roman" w:cs="Times New Roman"/>
          <w:bCs/>
          <w:szCs w:val="28"/>
          <w:lang w:val="en-US"/>
        </w:rPr>
        <w:t>Wei</w:t>
      </w:r>
      <w:r w:rsidR="003A0CAF">
        <w:rPr>
          <w:rFonts w:eastAsia="Times New Roman" w:cs="Times New Roman"/>
          <w:bCs/>
          <w:szCs w:val="28"/>
        </w:rPr>
        <w:t>,</w:t>
      </w:r>
      <w:r w:rsidR="00111C88" w:rsidRPr="00111C88">
        <w:rPr>
          <w:rFonts w:eastAsia="Times New Roman" w:cs="Times New Roman"/>
          <w:bCs/>
          <w:szCs w:val="28"/>
        </w:rPr>
        <w:t xml:space="preserve"> 2007</w:t>
      </w:r>
      <w:r w:rsidR="00111C88">
        <w:rPr>
          <w:rFonts w:eastAsia="Times New Roman" w:cs="Times New Roman"/>
          <w:bCs/>
          <w:szCs w:val="28"/>
        </w:rPr>
        <w:t>,4</w:t>
      </w:r>
      <w:r w:rsidRPr="00825736">
        <w:rPr>
          <w:rFonts w:eastAsia="Times New Roman" w:cs="Times New Roman"/>
          <w:bCs/>
          <w:szCs w:val="28"/>
        </w:rPr>
        <w:t>]</w:t>
      </w:r>
      <w:bookmarkEnd w:id="19"/>
      <w:r w:rsidR="00B93E25">
        <w:rPr>
          <w:rFonts w:eastAsia="Times New Roman" w:cs="Times New Roman"/>
          <w:bCs/>
          <w:szCs w:val="28"/>
        </w:rPr>
        <w:t>.</w:t>
      </w:r>
    </w:p>
    <w:p w14:paraId="14ED65AC" w14:textId="04105D7A" w:rsidR="00825736" w:rsidRDefault="00825736" w:rsidP="005D4BC0">
      <w:pPr>
        <w:spacing w:after="0"/>
        <w:ind w:firstLine="450"/>
        <w:rPr>
          <w:rFonts w:eastAsia="Times New Roman" w:cs="Times New Roman"/>
          <w:bCs/>
          <w:szCs w:val="28"/>
        </w:rPr>
      </w:pPr>
      <w:r w:rsidRPr="00825736">
        <w:rPr>
          <w:rFonts w:eastAsia="Times New Roman" w:cs="Times New Roman"/>
          <w:bCs/>
          <w:szCs w:val="28"/>
        </w:rPr>
        <w:t xml:space="preserve">Очевидно, что в основу всех существующих определений и вытекающих из них классификаций современного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мультилингвизма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положено сочетание трех основных элементов: пользователя (</w:t>
      </w:r>
      <w:r w:rsidRPr="00825736">
        <w:rPr>
          <w:rFonts w:eastAsia="Times New Roman" w:cs="Times New Roman"/>
          <w:bCs/>
          <w:szCs w:val="28"/>
          <w:lang w:val="en-US"/>
        </w:rPr>
        <w:t>speaker</w:t>
      </w:r>
      <w:r w:rsidRPr="00825736">
        <w:rPr>
          <w:rFonts w:eastAsia="Times New Roman" w:cs="Times New Roman"/>
          <w:bCs/>
          <w:szCs w:val="28"/>
        </w:rPr>
        <w:t>/</w:t>
      </w:r>
      <w:r w:rsidRPr="00825736">
        <w:rPr>
          <w:rFonts w:eastAsia="Times New Roman" w:cs="Times New Roman"/>
          <w:bCs/>
          <w:szCs w:val="28"/>
          <w:lang w:val="en-US"/>
        </w:rPr>
        <w:t>user</w:t>
      </w:r>
      <w:r w:rsidRPr="00825736">
        <w:rPr>
          <w:rFonts w:eastAsia="Times New Roman" w:cs="Times New Roman"/>
          <w:bCs/>
          <w:szCs w:val="28"/>
        </w:rPr>
        <w:t>), окружения (</w:t>
      </w:r>
      <w:r w:rsidRPr="00825736">
        <w:rPr>
          <w:rFonts w:eastAsia="Times New Roman" w:cs="Times New Roman"/>
          <w:bCs/>
          <w:szCs w:val="28"/>
          <w:lang w:val="en-US"/>
        </w:rPr>
        <w:t>settings</w:t>
      </w:r>
      <w:r w:rsidRPr="00825736">
        <w:rPr>
          <w:rFonts w:eastAsia="Times New Roman" w:cs="Times New Roman"/>
          <w:bCs/>
          <w:szCs w:val="28"/>
        </w:rPr>
        <w:t>/</w:t>
      </w:r>
      <w:r w:rsidRPr="00825736">
        <w:rPr>
          <w:rFonts w:eastAsia="Times New Roman" w:cs="Times New Roman"/>
          <w:bCs/>
          <w:szCs w:val="28"/>
          <w:lang w:val="en-US"/>
        </w:rPr>
        <w:t>environment</w:t>
      </w:r>
      <w:r w:rsidRPr="00825736">
        <w:rPr>
          <w:rFonts w:eastAsia="Times New Roman" w:cs="Times New Roman"/>
          <w:bCs/>
          <w:szCs w:val="28"/>
        </w:rPr>
        <w:t>) и языка (</w:t>
      </w:r>
      <w:r w:rsidRPr="00825736">
        <w:rPr>
          <w:rFonts w:eastAsia="Times New Roman" w:cs="Times New Roman"/>
          <w:bCs/>
          <w:szCs w:val="28"/>
          <w:lang w:val="en-US"/>
        </w:rPr>
        <w:t>language</w:t>
      </w:r>
      <w:r w:rsidRPr="00825736">
        <w:rPr>
          <w:rFonts w:eastAsia="Times New Roman" w:cs="Times New Roman"/>
          <w:bCs/>
          <w:szCs w:val="28"/>
        </w:rPr>
        <w:t>) [</w:t>
      </w:r>
      <w:proofErr w:type="spellStart"/>
      <w:r w:rsidR="00F446E3" w:rsidRPr="00F446E3">
        <w:rPr>
          <w:lang w:val="en-US"/>
        </w:rPr>
        <w:t>Aronin</w:t>
      </w:r>
      <w:proofErr w:type="spellEnd"/>
      <w:r w:rsidR="00194A37" w:rsidRPr="00F446E3">
        <w:t>,</w:t>
      </w:r>
      <w:r w:rsidR="00194A37" w:rsidRPr="00AA36CE">
        <w:t xml:space="preserve"> </w:t>
      </w:r>
      <w:r w:rsidR="00194A37" w:rsidRPr="00F446E3">
        <w:rPr>
          <w:lang w:val="en-US"/>
        </w:rPr>
        <w:t>Singleton</w:t>
      </w:r>
      <w:r w:rsidR="00B93E25">
        <w:t>,</w:t>
      </w:r>
      <w:r w:rsidR="00F446E3" w:rsidRPr="00A02EFB">
        <w:t xml:space="preserve"> 2012</w:t>
      </w:r>
      <w:r w:rsidR="00093ED2">
        <w:t>,</w:t>
      </w:r>
      <w:r w:rsidR="00F446E3">
        <w:t>1</w:t>
      </w:r>
      <w:r w:rsidR="00093ED2">
        <w:t>17</w:t>
      </w:r>
      <w:r w:rsidRPr="00825736">
        <w:rPr>
          <w:rFonts w:eastAsia="Times New Roman" w:cs="Times New Roman"/>
          <w:bCs/>
          <w:szCs w:val="28"/>
        </w:rPr>
        <w:t>].</w:t>
      </w:r>
    </w:p>
    <w:p w14:paraId="17FC962E" w14:textId="77777777" w:rsidR="00825736" w:rsidRDefault="00825736" w:rsidP="005D4BC0">
      <w:pPr>
        <w:spacing w:after="0"/>
        <w:ind w:firstLine="450"/>
        <w:rPr>
          <w:rFonts w:eastAsia="Times New Roman" w:cs="Times New Roman"/>
          <w:bCs/>
          <w:szCs w:val="28"/>
        </w:rPr>
      </w:pPr>
      <w:r w:rsidRPr="00825736">
        <w:rPr>
          <w:rFonts w:eastAsia="Times New Roman" w:cs="Times New Roman"/>
          <w:bCs/>
          <w:szCs w:val="28"/>
        </w:rPr>
        <w:t>Так, в соответствии с критерием «пользователь языка» принято различать индивидуальное и национальное многоязычие.</w:t>
      </w:r>
    </w:p>
    <w:p w14:paraId="1F7473B0" w14:textId="62815DE9" w:rsidR="00825736" w:rsidRPr="00825736" w:rsidRDefault="00825736" w:rsidP="005D4BC0">
      <w:pPr>
        <w:spacing w:after="0"/>
        <w:ind w:firstLine="450"/>
        <w:rPr>
          <w:rFonts w:eastAsia="Times New Roman" w:cs="Times New Roman"/>
          <w:bCs/>
          <w:szCs w:val="28"/>
        </w:rPr>
      </w:pPr>
      <w:r w:rsidRPr="00825736">
        <w:rPr>
          <w:rFonts w:eastAsia="Times New Roman" w:cs="Times New Roman"/>
          <w:bCs/>
          <w:szCs w:val="28"/>
        </w:rPr>
        <w:t xml:space="preserve">Исследователи выделяют следующие формы существования национального (социального)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мультилингвизма</w:t>
      </w:r>
      <w:proofErr w:type="spellEnd"/>
      <w:r w:rsidRPr="00825736">
        <w:rPr>
          <w:rFonts w:eastAsia="Times New Roman" w:cs="Times New Roman"/>
          <w:bCs/>
          <w:szCs w:val="28"/>
        </w:rPr>
        <w:t>:</w:t>
      </w:r>
    </w:p>
    <w:p w14:paraId="5186DBE9" w14:textId="4A0FAF12" w:rsidR="00825736" w:rsidRPr="00825736" w:rsidRDefault="00825736" w:rsidP="005D4BC0">
      <w:pPr>
        <w:pStyle w:val="a6"/>
        <w:numPr>
          <w:ilvl w:val="0"/>
          <w:numId w:val="18"/>
        </w:numPr>
        <w:spacing w:after="0"/>
        <w:ind w:left="0" w:firstLine="709"/>
        <w:rPr>
          <w:rFonts w:eastAsia="Times New Roman" w:cs="Times New Roman"/>
          <w:bCs/>
          <w:szCs w:val="28"/>
        </w:rPr>
      </w:pPr>
      <w:proofErr w:type="spellStart"/>
      <w:proofErr w:type="gramStart"/>
      <w:r w:rsidRPr="00825736">
        <w:rPr>
          <w:rFonts w:eastAsia="Times New Roman" w:cs="Times New Roman"/>
          <w:bCs/>
          <w:szCs w:val="28"/>
        </w:rPr>
        <w:t>мультилингвизм,при</w:t>
      </w:r>
      <w:proofErr w:type="spellEnd"/>
      <w:proofErr w:type="gramEnd"/>
      <w:r w:rsidRPr="00825736">
        <w:rPr>
          <w:rFonts w:eastAsia="Times New Roman" w:cs="Times New Roman"/>
          <w:bCs/>
          <w:szCs w:val="28"/>
        </w:rPr>
        <w:t xml:space="preserve"> котором в силу исторических процессов два и более языков утверждены в качестве государственных (</w:t>
      </w:r>
      <w:proofErr w:type="spellStart"/>
      <w:r w:rsidRPr="00825736">
        <w:rPr>
          <w:rFonts w:eastAsia="Times New Roman" w:cs="Times New Roman"/>
          <w:bCs/>
          <w:szCs w:val="28"/>
        </w:rPr>
        <w:t>Канада,Шве</w:t>
      </w:r>
      <w:r w:rsidR="00093ED2">
        <w:rPr>
          <w:rFonts w:eastAsia="Times New Roman" w:cs="Times New Roman"/>
          <w:bCs/>
          <w:szCs w:val="28"/>
        </w:rPr>
        <w:t>й</w:t>
      </w:r>
      <w:r w:rsidRPr="00825736">
        <w:rPr>
          <w:rFonts w:eastAsia="Times New Roman" w:cs="Times New Roman"/>
          <w:bCs/>
          <w:szCs w:val="28"/>
        </w:rPr>
        <w:t>цария,Бельгия,Белоруссия</w:t>
      </w:r>
      <w:proofErr w:type="spellEnd"/>
      <w:r w:rsidRPr="00825736">
        <w:rPr>
          <w:rFonts w:eastAsia="Times New Roman" w:cs="Times New Roman"/>
          <w:bCs/>
          <w:szCs w:val="28"/>
        </w:rPr>
        <w:t>);</w:t>
      </w:r>
    </w:p>
    <w:p w14:paraId="3DAF6398" w14:textId="12042995" w:rsidR="00825736" w:rsidRPr="00825736" w:rsidRDefault="00825736" w:rsidP="005D4BC0">
      <w:pPr>
        <w:pStyle w:val="a6"/>
        <w:numPr>
          <w:ilvl w:val="0"/>
          <w:numId w:val="18"/>
        </w:numPr>
        <w:spacing w:after="0"/>
        <w:ind w:left="0" w:firstLine="709"/>
        <w:rPr>
          <w:rFonts w:eastAsia="Times New Roman" w:cs="Times New Roman"/>
          <w:bCs/>
          <w:szCs w:val="28"/>
        </w:rPr>
      </w:pPr>
      <w:proofErr w:type="spellStart"/>
      <w:r w:rsidRPr="00825736">
        <w:rPr>
          <w:rFonts w:eastAsia="Times New Roman" w:cs="Times New Roman"/>
          <w:bCs/>
          <w:szCs w:val="28"/>
        </w:rPr>
        <w:t>мультилингвизм</w:t>
      </w:r>
      <w:proofErr w:type="spellEnd"/>
      <w:r w:rsidRPr="00825736">
        <w:rPr>
          <w:rFonts w:eastAsia="Times New Roman" w:cs="Times New Roman"/>
          <w:bCs/>
          <w:szCs w:val="28"/>
        </w:rPr>
        <w:t>,</w:t>
      </w:r>
      <w:r w:rsidR="005A6A0C">
        <w:rPr>
          <w:rFonts w:eastAsia="Times New Roman" w:cs="Times New Roman"/>
          <w:bCs/>
          <w:szCs w:val="28"/>
        </w:rPr>
        <w:t xml:space="preserve"> </w:t>
      </w:r>
      <w:r w:rsidRPr="00825736">
        <w:rPr>
          <w:rFonts w:eastAsia="Times New Roman" w:cs="Times New Roman"/>
          <w:bCs/>
          <w:szCs w:val="28"/>
        </w:rPr>
        <w:t xml:space="preserve">при котором сосуществуют один </w:t>
      </w:r>
      <w:r w:rsidR="00B93E25" w:rsidRPr="00825736">
        <w:rPr>
          <w:rFonts w:eastAsia="Times New Roman" w:cs="Times New Roman"/>
          <w:bCs/>
          <w:szCs w:val="28"/>
        </w:rPr>
        <w:t>государственный</w:t>
      </w:r>
      <w:r w:rsidRPr="00825736">
        <w:rPr>
          <w:rFonts w:eastAsia="Times New Roman" w:cs="Times New Roman"/>
          <w:bCs/>
          <w:szCs w:val="28"/>
        </w:rPr>
        <w:t xml:space="preserve"> и несколько этнических языков; при этом в </w:t>
      </w:r>
      <w:r w:rsidR="00B93E25" w:rsidRPr="00825736">
        <w:rPr>
          <w:rFonts w:eastAsia="Times New Roman" w:cs="Times New Roman"/>
          <w:bCs/>
          <w:szCs w:val="28"/>
        </w:rPr>
        <w:t>повседневной</w:t>
      </w:r>
      <w:r w:rsidRPr="00825736">
        <w:rPr>
          <w:rFonts w:eastAsia="Times New Roman" w:cs="Times New Roman"/>
          <w:bCs/>
          <w:szCs w:val="28"/>
        </w:rPr>
        <w:t xml:space="preserve"> коммуникации может использоваться либо только один язык (</w:t>
      </w:r>
      <w:r w:rsidR="00B93E25" w:rsidRPr="00825736">
        <w:rPr>
          <w:rFonts w:eastAsia="Times New Roman" w:cs="Times New Roman"/>
          <w:bCs/>
          <w:szCs w:val="28"/>
        </w:rPr>
        <w:t>государственный</w:t>
      </w:r>
      <w:r w:rsidRPr="00825736">
        <w:rPr>
          <w:rFonts w:eastAsia="Times New Roman" w:cs="Times New Roman"/>
          <w:bCs/>
          <w:szCs w:val="28"/>
        </w:rPr>
        <w:t>), либо сразу два языка (государственный и этнический)</w:t>
      </w:r>
      <w:r w:rsidR="005A6A0C">
        <w:rPr>
          <w:rFonts w:eastAsia="Times New Roman" w:cs="Times New Roman"/>
          <w:bCs/>
          <w:szCs w:val="28"/>
        </w:rPr>
        <w:t xml:space="preserve"> </w:t>
      </w:r>
      <w:r w:rsidRPr="00825736">
        <w:rPr>
          <w:rFonts w:eastAsia="Times New Roman" w:cs="Times New Roman"/>
          <w:bCs/>
          <w:szCs w:val="28"/>
        </w:rPr>
        <w:t>(Россия, Великобритания, Испания, Кения);</w:t>
      </w:r>
    </w:p>
    <w:p w14:paraId="3BFFB578" w14:textId="24AA314E" w:rsidR="00825736" w:rsidRPr="00825736" w:rsidRDefault="00825736" w:rsidP="005D4BC0">
      <w:pPr>
        <w:pStyle w:val="a6"/>
        <w:numPr>
          <w:ilvl w:val="0"/>
          <w:numId w:val="18"/>
        </w:numPr>
        <w:spacing w:after="0"/>
        <w:ind w:left="0" w:firstLine="709"/>
        <w:rPr>
          <w:rFonts w:eastAsia="Times New Roman" w:cs="Times New Roman"/>
          <w:bCs/>
          <w:szCs w:val="28"/>
        </w:rPr>
      </w:pPr>
      <w:r w:rsidRPr="00825736">
        <w:rPr>
          <w:rFonts w:eastAsia="Times New Roman" w:cs="Times New Roman"/>
          <w:bCs/>
          <w:szCs w:val="28"/>
        </w:rPr>
        <w:t xml:space="preserve">эмигрантский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</w:t>
      </w:r>
      <w:proofErr w:type="spellEnd"/>
      <w:r w:rsidRPr="00825736">
        <w:rPr>
          <w:rFonts w:eastAsia="Times New Roman" w:cs="Times New Roman"/>
          <w:bCs/>
          <w:szCs w:val="28"/>
        </w:rPr>
        <w:t>, при котором мигранты (иногда мигранты</w:t>
      </w:r>
      <w:r w:rsidR="002E4407">
        <w:rPr>
          <w:rFonts w:eastAsia="Times New Roman" w:cs="Times New Roman"/>
          <w:bCs/>
          <w:szCs w:val="28"/>
        </w:rPr>
        <w:t>−</w:t>
      </w:r>
      <w:r w:rsidRPr="00825736">
        <w:rPr>
          <w:rFonts w:eastAsia="Times New Roman" w:cs="Times New Roman"/>
          <w:bCs/>
          <w:szCs w:val="28"/>
        </w:rPr>
        <w:t xml:space="preserve">билингвы) вынуждены усваивать язык/языки нового государства. </w:t>
      </w:r>
      <w:r w:rsidRPr="00825736">
        <w:rPr>
          <w:rFonts w:eastAsia="Times New Roman" w:cs="Times New Roman"/>
          <w:bCs/>
          <w:szCs w:val="28"/>
        </w:rPr>
        <w:lastRenderedPageBreak/>
        <w:t xml:space="preserve">Данную форму общественного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мультилингвизма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характеризуют две противоположные ситуации: добавляющая (</w:t>
      </w:r>
      <w:r w:rsidRPr="00825736">
        <w:rPr>
          <w:rFonts w:eastAsia="Times New Roman" w:cs="Times New Roman"/>
          <w:bCs/>
          <w:szCs w:val="28"/>
          <w:lang w:val="en-US"/>
        </w:rPr>
        <w:t>additive</w:t>
      </w:r>
      <w:r w:rsidRPr="00825736">
        <w:rPr>
          <w:rFonts w:eastAsia="Times New Roman" w:cs="Times New Roman"/>
          <w:bCs/>
          <w:szCs w:val="28"/>
        </w:rPr>
        <w:t>) и замещающая (</w:t>
      </w:r>
      <w:r w:rsidRPr="00825736">
        <w:rPr>
          <w:rFonts w:eastAsia="Times New Roman" w:cs="Times New Roman"/>
          <w:bCs/>
          <w:szCs w:val="28"/>
          <w:lang w:val="en-US"/>
        </w:rPr>
        <w:t>subtractive</w:t>
      </w:r>
      <w:r w:rsidRPr="00825736">
        <w:rPr>
          <w:rFonts w:eastAsia="Times New Roman" w:cs="Times New Roman"/>
          <w:bCs/>
          <w:szCs w:val="28"/>
        </w:rPr>
        <w:t>)</w:t>
      </w:r>
      <w:r w:rsidR="00B93E25">
        <w:rPr>
          <w:rFonts w:eastAsia="Times New Roman" w:cs="Times New Roman"/>
          <w:bCs/>
          <w:szCs w:val="28"/>
        </w:rPr>
        <w:t xml:space="preserve"> </w:t>
      </w:r>
      <w:r w:rsidRPr="00825736">
        <w:rPr>
          <w:rFonts w:eastAsia="Times New Roman" w:cs="Times New Roman"/>
          <w:bCs/>
          <w:szCs w:val="28"/>
        </w:rPr>
        <w:t>[</w:t>
      </w:r>
      <w:proofErr w:type="spellStart"/>
      <w:r w:rsidR="000C1447">
        <w:t>Cenoz</w:t>
      </w:r>
      <w:proofErr w:type="spellEnd"/>
      <w:r w:rsidR="003A0CAF">
        <w:t>,</w:t>
      </w:r>
      <w:r w:rsidR="000C1447">
        <w:t xml:space="preserve"> 2013,</w:t>
      </w:r>
      <w:r w:rsidR="003A0CAF">
        <w:t xml:space="preserve"> </w:t>
      </w:r>
      <w:r w:rsidRPr="000C1447">
        <w:rPr>
          <w:rFonts w:eastAsia="Times New Roman" w:cs="Times New Roman"/>
          <w:szCs w:val="28"/>
        </w:rPr>
        <w:t>5–6</w:t>
      </w:r>
      <w:r w:rsidRPr="00825736">
        <w:rPr>
          <w:rFonts w:eastAsia="Times New Roman" w:cs="Times New Roman"/>
          <w:bCs/>
          <w:szCs w:val="28"/>
        </w:rPr>
        <w:t>].</w:t>
      </w:r>
      <w:r w:rsidR="00B93E25">
        <w:rPr>
          <w:rFonts w:eastAsia="Times New Roman" w:cs="Times New Roman"/>
          <w:bCs/>
          <w:szCs w:val="28"/>
        </w:rPr>
        <w:t xml:space="preserve"> </w:t>
      </w:r>
      <w:r w:rsidRPr="00825736">
        <w:rPr>
          <w:rFonts w:eastAsia="Times New Roman" w:cs="Times New Roman"/>
          <w:bCs/>
          <w:szCs w:val="28"/>
        </w:rPr>
        <w:t>В первом случае второй и последующие языки усваиваются на фоне дальнейшего овладения первым (титульным) языком индивида, не препятствуя его развитию. Во втором случае каждый последующий язык вытесняет предшествующий: такая ситуация характерна для детей из эмигрантских семей, которые овладевают официальным языком страны проживания в ущерб развитию своего родного языка.</w:t>
      </w:r>
    </w:p>
    <w:p w14:paraId="4EB6A43E" w14:textId="236F89A3" w:rsidR="00825736" w:rsidRPr="00E52D9C" w:rsidRDefault="00825736" w:rsidP="00E52D9C">
      <w:pPr>
        <w:spacing w:after="0"/>
        <w:rPr>
          <w:rFonts w:eastAsia="Times New Roman" w:cs="Times New Roman"/>
          <w:bCs/>
          <w:szCs w:val="28"/>
        </w:rPr>
      </w:pPr>
      <w:r w:rsidRPr="00825736">
        <w:rPr>
          <w:rFonts w:eastAsia="Times New Roman" w:cs="Times New Roman"/>
          <w:bCs/>
          <w:szCs w:val="28"/>
        </w:rPr>
        <w:t xml:space="preserve">Наиболее общепринятым определением 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мультилингвального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индивида на сегодняшний день является следующее:</w:t>
      </w:r>
      <w:r w:rsidR="00B93E25">
        <w:rPr>
          <w:rFonts w:eastAsia="Times New Roman" w:cs="Times New Roman"/>
          <w:bCs/>
          <w:szCs w:val="28"/>
        </w:rPr>
        <w:t xml:space="preserve"> </w:t>
      </w:r>
      <w:r w:rsidRPr="00825736">
        <w:rPr>
          <w:rFonts w:eastAsia="Times New Roman" w:cs="Times New Roman"/>
          <w:bCs/>
          <w:szCs w:val="28"/>
        </w:rPr>
        <w:t>«</w:t>
      </w:r>
      <w:proofErr w:type="spellStart"/>
      <w:r w:rsidRPr="00825736">
        <w:rPr>
          <w:rFonts w:eastAsia="Times New Roman" w:cs="Times New Roman"/>
          <w:bCs/>
          <w:szCs w:val="28"/>
        </w:rPr>
        <w:t>мультилингв</w:t>
      </w:r>
      <w:proofErr w:type="spellEnd"/>
      <w:r w:rsidRPr="00825736">
        <w:rPr>
          <w:rFonts w:eastAsia="Times New Roman" w:cs="Times New Roman"/>
          <w:bCs/>
          <w:szCs w:val="28"/>
        </w:rPr>
        <w:t xml:space="preserve"> – это любой индивид, способный поддерживать коммуникацию более, чем на одном языке [</w:t>
      </w:r>
      <w:proofErr w:type="spellStart"/>
      <w:r w:rsidR="00E52D9C" w:rsidRPr="00E52D9C">
        <w:rPr>
          <w:rFonts w:eastAsia="Times New Roman" w:cs="Times New Roman"/>
          <w:bCs/>
          <w:szCs w:val="28"/>
        </w:rPr>
        <w:t>Wei</w:t>
      </w:r>
      <w:proofErr w:type="spellEnd"/>
      <w:r w:rsidR="003A0CAF">
        <w:rPr>
          <w:rFonts w:eastAsia="Times New Roman" w:cs="Times New Roman"/>
          <w:bCs/>
          <w:szCs w:val="28"/>
        </w:rPr>
        <w:t>,</w:t>
      </w:r>
      <w:r w:rsidR="00E52D9C" w:rsidRPr="00E52D9C">
        <w:rPr>
          <w:rFonts w:eastAsia="Times New Roman" w:cs="Times New Roman"/>
          <w:bCs/>
          <w:szCs w:val="28"/>
        </w:rPr>
        <w:t xml:space="preserve"> 2008</w:t>
      </w:r>
      <w:r w:rsidR="001A402E">
        <w:rPr>
          <w:rFonts w:eastAsia="Times New Roman" w:cs="Times New Roman"/>
          <w:bCs/>
          <w:szCs w:val="28"/>
        </w:rPr>
        <w:t>,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="00E52D9C">
        <w:rPr>
          <w:rFonts w:eastAsia="Times New Roman" w:cs="Times New Roman"/>
          <w:bCs/>
          <w:szCs w:val="28"/>
        </w:rPr>
        <w:t>4</w:t>
      </w:r>
      <w:r w:rsidRPr="00E52D9C">
        <w:rPr>
          <w:rFonts w:eastAsia="Times New Roman" w:cs="Times New Roman"/>
          <w:bCs/>
          <w:szCs w:val="28"/>
        </w:rPr>
        <w:t>].</w:t>
      </w:r>
    </w:p>
    <w:p w14:paraId="1877613C" w14:textId="4A3A2C88" w:rsidR="007F515A" w:rsidRPr="00104489" w:rsidRDefault="005D4BC0" w:rsidP="00825736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Одной из форм мультилингвима является билингвизм. </w:t>
      </w:r>
      <w:r w:rsidR="007F515A" w:rsidRPr="00DB372F">
        <w:rPr>
          <w:rFonts w:eastAsia="Times New Roman" w:cs="Times New Roman"/>
          <w:szCs w:val="28"/>
        </w:rPr>
        <w:t xml:space="preserve">Билингвизм (или двуязычие) в определении крупнейшего теоретика языковых контактов У. </w:t>
      </w:r>
      <w:proofErr w:type="spellStart"/>
      <w:r w:rsidR="007F515A" w:rsidRPr="00DB372F">
        <w:rPr>
          <w:rFonts w:eastAsia="Times New Roman" w:cs="Times New Roman"/>
          <w:szCs w:val="28"/>
        </w:rPr>
        <w:t>Вайнрайха</w:t>
      </w:r>
      <w:proofErr w:type="spellEnd"/>
      <w:r w:rsidR="007F515A" w:rsidRPr="00DB372F">
        <w:rPr>
          <w:rFonts w:eastAsia="Times New Roman" w:cs="Times New Roman"/>
          <w:szCs w:val="28"/>
        </w:rPr>
        <w:t xml:space="preserve"> представляет собой «практику попеременного пользования двумя языками. Лица, осуществляющие эту практику, называются двуязычными или билингвами» </w:t>
      </w:r>
      <w:r w:rsidR="00F07D62" w:rsidRPr="00B549B1">
        <w:rPr>
          <w:rFonts w:eastAsia="Times New Roman" w:cs="Times New Roman"/>
          <w:szCs w:val="28"/>
        </w:rPr>
        <w:t>[</w:t>
      </w:r>
      <w:proofErr w:type="spellStart"/>
      <w:r w:rsidR="00D327FD" w:rsidRPr="00BA4EAE">
        <w:rPr>
          <w:rFonts w:eastAsia="Times New Roman" w:cs="Times New Roman"/>
          <w:szCs w:val="28"/>
        </w:rPr>
        <w:t>Вайнрайх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EA1C4A">
        <w:rPr>
          <w:rFonts w:eastAsia="Times New Roman" w:cs="Times New Roman"/>
          <w:szCs w:val="28"/>
        </w:rPr>
        <w:t xml:space="preserve"> </w:t>
      </w:r>
      <w:r w:rsidR="00D327FD">
        <w:t>1979</w:t>
      </w:r>
      <w:r w:rsidR="00EA1C4A">
        <w:t>,</w:t>
      </w:r>
      <w:r w:rsidR="003A0CAF">
        <w:t xml:space="preserve"> </w:t>
      </w:r>
      <w:r w:rsidR="00EA1C4A">
        <w:t>22</w:t>
      </w:r>
      <w:r w:rsidR="00104489" w:rsidRPr="00104489">
        <w:rPr>
          <w:rFonts w:eastAsia="Times New Roman" w:cs="Times New Roman"/>
          <w:szCs w:val="28"/>
        </w:rPr>
        <w:t>]</w:t>
      </w:r>
      <w:r w:rsidR="003A0CAF">
        <w:rPr>
          <w:rFonts w:eastAsia="Times New Roman" w:cs="Times New Roman"/>
          <w:szCs w:val="28"/>
        </w:rPr>
        <w:t>.</w:t>
      </w:r>
    </w:p>
    <w:p w14:paraId="36D9FDB5" w14:textId="6977FF13" w:rsidR="007F515A" w:rsidRPr="009E7478" w:rsidRDefault="007F515A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В современной науке имеется множество толкований термина «билингвизм», которые отражают различные подходы ученых к этому явлению. Все концепции, как отмечает Г. М. Вишневская, «можно разделить на две группы, отражающие противоположность взглядов ученых: одна концепция подразумевает владение вторым языком приблизительно так же, как своим родным. А вторая допускает значительные различия в знании двух языков, однако предполагает пользование вторым языком (неродным) в различной степени (с большим или меньшим успехом) в ситуации общения с носителем языка» [</w:t>
      </w:r>
      <w:r w:rsidR="00194A37" w:rsidRPr="00194A37">
        <w:rPr>
          <w:rFonts w:eastAsia="Times New Roman" w:cs="Times New Roman"/>
          <w:szCs w:val="28"/>
        </w:rPr>
        <w:t>Вишневская</w:t>
      </w:r>
      <w:r w:rsidR="003A0CAF">
        <w:rPr>
          <w:rFonts w:eastAsia="Times New Roman" w:cs="Times New Roman"/>
          <w:szCs w:val="28"/>
        </w:rPr>
        <w:t xml:space="preserve">, </w:t>
      </w:r>
      <w:r w:rsidR="00194A37">
        <w:rPr>
          <w:rFonts w:eastAsia="Times New Roman" w:cs="Times New Roman"/>
          <w:szCs w:val="28"/>
        </w:rPr>
        <w:t>1997</w:t>
      </w:r>
      <w:r w:rsidR="00194A37" w:rsidRPr="00194A37">
        <w:rPr>
          <w:rFonts w:eastAsia="Times New Roman" w:cs="Times New Roman"/>
          <w:szCs w:val="28"/>
        </w:rPr>
        <w:t>,</w:t>
      </w:r>
      <w:r w:rsidR="003A0CAF">
        <w:rPr>
          <w:rFonts w:eastAsia="Times New Roman" w:cs="Times New Roman"/>
          <w:szCs w:val="28"/>
        </w:rPr>
        <w:t xml:space="preserve"> </w:t>
      </w:r>
      <w:r w:rsidR="00194A37" w:rsidRPr="00194A37">
        <w:rPr>
          <w:rFonts w:eastAsia="Times New Roman" w:cs="Times New Roman"/>
          <w:szCs w:val="28"/>
        </w:rPr>
        <w:t>14</w:t>
      </w:r>
      <w:r w:rsidR="009E7478" w:rsidRPr="009E7478">
        <w:rPr>
          <w:rFonts w:eastAsia="Times New Roman" w:cs="Times New Roman"/>
          <w:szCs w:val="28"/>
        </w:rPr>
        <w:t>]</w:t>
      </w:r>
      <w:r w:rsidR="0095496D">
        <w:rPr>
          <w:rFonts w:eastAsia="Times New Roman" w:cs="Times New Roman"/>
          <w:szCs w:val="28"/>
        </w:rPr>
        <w:t>.</w:t>
      </w:r>
    </w:p>
    <w:p w14:paraId="63E6EA75" w14:textId="2EE77B56" w:rsidR="007F515A" w:rsidRPr="00F07D62" w:rsidRDefault="007F515A" w:rsidP="00825736">
      <w:pPr>
        <w:spacing w:after="0"/>
        <w:rPr>
          <w:rFonts w:eastAsia="Times New Roman" w:cs="Times New Roman"/>
          <w:szCs w:val="28"/>
        </w:rPr>
      </w:pPr>
      <w:bookmarkStart w:id="20" w:name="_Hlk96892183"/>
      <w:r w:rsidRPr="00DB372F">
        <w:rPr>
          <w:rFonts w:eastAsia="Times New Roman" w:cs="Times New Roman"/>
          <w:szCs w:val="28"/>
        </w:rPr>
        <w:t xml:space="preserve">В отечественной науке узкое понимание билингвизма встречаем в работах К. Х. </w:t>
      </w:r>
      <w:proofErr w:type="spellStart"/>
      <w:r w:rsidRPr="00DB372F">
        <w:rPr>
          <w:rFonts w:eastAsia="Times New Roman" w:cs="Times New Roman"/>
          <w:szCs w:val="28"/>
        </w:rPr>
        <w:t>Ханазарова</w:t>
      </w:r>
      <w:proofErr w:type="spellEnd"/>
      <w:r w:rsidRPr="00DB372F">
        <w:rPr>
          <w:rFonts w:eastAsia="Times New Roman" w:cs="Times New Roman"/>
          <w:szCs w:val="28"/>
        </w:rPr>
        <w:t xml:space="preserve">, В. А. Аврорина, А. И. Рабиновича и др. «…двуязычием следует признать примерно одинаковое свободное владение двумя языками. Иначе говоря, двуязычие начинается тогда, когда степень </w:t>
      </w:r>
      <w:r w:rsidRPr="00DB372F">
        <w:rPr>
          <w:rFonts w:eastAsia="Times New Roman" w:cs="Times New Roman"/>
          <w:szCs w:val="28"/>
        </w:rPr>
        <w:lastRenderedPageBreak/>
        <w:t>знания второго языка приближается вплотную к степени знания первого» [</w:t>
      </w:r>
      <w:proofErr w:type="spellStart"/>
      <w:r w:rsidR="00583FB1" w:rsidRPr="00583FB1">
        <w:rPr>
          <w:rFonts w:eastAsia="Times New Roman" w:cs="Times New Roman"/>
          <w:szCs w:val="28"/>
        </w:rPr>
        <w:t>Ханазаров</w:t>
      </w:r>
      <w:proofErr w:type="spellEnd"/>
      <w:r w:rsidR="00583FB1" w:rsidRPr="00583FB1">
        <w:rPr>
          <w:rFonts w:eastAsia="Times New Roman" w:cs="Times New Roman"/>
          <w:szCs w:val="28"/>
        </w:rPr>
        <w:t xml:space="preserve"> 1972</w:t>
      </w:r>
      <w:r w:rsidR="007D26E4">
        <w:rPr>
          <w:rFonts w:eastAsia="Times New Roman" w:cs="Times New Roman"/>
          <w:szCs w:val="28"/>
        </w:rPr>
        <w:t xml:space="preserve">, </w:t>
      </w:r>
      <w:r w:rsidR="00583FB1" w:rsidRPr="00583FB1">
        <w:rPr>
          <w:rFonts w:eastAsia="Times New Roman" w:cs="Times New Roman"/>
          <w:szCs w:val="28"/>
        </w:rPr>
        <w:t>12</w:t>
      </w:r>
      <w:r w:rsidR="007D26E4">
        <w:rPr>
          <w:rFonts w:eastAsia="Times New Roman" w:cs="Times New Roman"/>
          <w:szCs w:val="28"/>
        </w:rPr>
        <w:t>3</w:t>
      </w:r>
      <w:r w:rsidRPr="00DB372F">
        <w:rPr>
          <w:rFonts w:eastAsia="Times New Roman" w:cs="Times New Roman"/>
          <w:szCs w:val="28"/>
        </w:rPr>
        <w:t>].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«Практика попеременного активного использования индивидом двух языков в своей речевой деятельности определяется как двуязычие или как билингвизм, а индивид, использующий в своей речевой деятельности два языка, называется билингвом» [</w:t>
      </w:r>
      <w:proofErr w:type="spellStart"/>
      <w:r w:rsidR="006200BE" w:rsidRPr="003A0CAF">
        <w:rPr>
          <w:rFonts w:eastAsia="Times New Roman" w:cs="Times New Roman"/>
          <w:szCs w:val="28"/>
        </w:rPr>
        <w:t>Дешериев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087E73">
        <w:rPr>
          <w:rFonts w:eastAsia="Times New Roman" w:cs="Times New Roman"/>
          <w:szCs w:val="28"/>
        </w:rPr>
        <w:t xml:space="preserve"> </w:t>
      </w:r>
      <w:r w:rsidR="00087E73">
        <w:rPr>
          <w:rStyle w:val="extendedtext-full"/>
        </w:rPr>
        <w:t>1972,</w:t>
      </w:r>
      <w:r w:rsidR="003A0CAF">
        <w:rPr>
          <w:rStyle w:val="extendedtext-full"/>
        </w:rPr>
        <w:t xml:space="preserve"> </w:t>
      </w:r>
      <w:r w:rsidR="00087E73" w:rsidRPr="00D064AB">
        <w:rPr>
          <w:rFonts w:eastAsia="Times New Roman" w:cs="Times New Roman"/>
          <w:szCs w:val="28"/>
        </w:rPr>
        <w:t>26</w:t>
      </w:r>
      <w:r w:rsidR="003A0CAF">
        <w:rPr>
          <w:rFonts w:eastAsia="Times New Roman" w:cs="Times New Roman"/>
          <w:szCs w:val="28"/>
        </w:rPr>
        <w:t>–</w:t>
      </w:r>
      <w:r w:rsidR="00087E73" w:rsidRPr="00D064AB">
        <w:rPr>
          <w:rFonts w:eastAsia="Times New Roman" w:cs="Times New Roman"/>
          <w:szCs w:val="28"/>
        </w:rPr>
        <w:t>42</w:t>
      </w:r>
      <w:r w:rsidR="00F07D62" w:rsidRPr="00D064AB">
        <w:rPr>
          <w:rFonts w:eastAsia="Times New Roman" w:cs="Times New Roman"/>
          <w:szCs w:val="28"/>
        </w:rPr>
        <w:t>]</w:t>
      </w:r>
      <w:r w:rsidR="0095496D" w:rsidRPr="00D064AB">
        <w:rPr>
          <w:rFonts w:eastAsia="Times New Roman" w:cs="Times New Roman"/>
          <w:szCs w:val="28"/>
        </w:rPr>
        <w:t>.</w:t>
      </w:r>
    </w:p>
    <w:bookmarkEnd w:id="20"/>
    <w:p w14:paraId="1FD46D04" w14:textId="01735BAD" w:rsidR="00F07D62" w:rsidRPr="003A4BA7" w:rsidRDefault="007F515A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Широкая трактовка билингвизма представлена в концепциях В. Ю. Розенцвейга, А. А. </w:t>
      </w:r>
      <w:proofErr w:type="spellStart"/>
      <w:r w:rsidRPr="00DB372F">
        <w:rPr>
          <w:rFonts w:eastAsia="Times New Roman" w:cs="Times New Roman"/>
          <w:szCs w:val="28"/>
        </w:rPr>
        <w:t>Метлюк</w:t>
      </w:r>
      <w:proofErr w:type="spellEnd"/>
      <w:r w:rsidRPr="00DB372F">
        <w:rPr>
          <w:rFonts w:eastAsia="Times New Roman" w:cs="Times New Roman"/>
          <w:szCs w:val="28"/>
        </w:rPr>
        <w:t xml:space="preserve">, Ф. П. Филина: «Двуязычие рассматривается нами как континуум, простирающийся от весьма элементарного знания контактного языка до полного и свободного владения </w:t>
      </w:r>
      <w:r w:rsidR="003A4BA7" w:rsidRPr="00DB372F">
        <w:rPr>
          <w:rFonts w:eastAsia="Times New Roman" w:cs="Times New Roman"/>
          <w:szCs w:val="28"/>
        </w:rPr>
        <w:t>им»</w:t>
      </w:r>
      <w:r w:rsidR="003A4BA7" w:rsidRPr="00F07D62">
        <w:rPr>
          <w:rFonts w:eastAsia="Times New Roman" w:cs="Times New Roman"/>
          <w:szCs w:val="28"/>
        </w:rPr>
        <w:t xml:space="preserve"> [</w:t>
      </w:r>
      <w:r w:rsidR="003A4BA7" w:rsidRPr="003A4BA7">
        <w:rPr>
          <w:rFonts w:eastAsia="Times New Roman" w:cs="Times New Roman"/>
          <w:szCs w:val="28"/>
        </w:rPr>
        <w:t>Михайловская</w:t>
      </w:r>
      <w:r w:rsidR="003A0CAF">
        <w:rPr>
          <w:rFonts w:eastAsia="Times New Roman" w:cs="Times New Roman"/>
          <w:szCs w:val="28"/>
        </w:rPr>
        <w:t>,</w:t>
      </w:r>
      <w:r w:rsidR="001F5F7D" w:rsidRPr="001F5F7D">
        <w:rPr>
          <w:rStyle w:val="extendedtext-full"/>
        </w:rPr>
        <w:t xml:space="preserve"> </w:t>
      </w:r>
      <w:r w:rsidR="001F5F7D">
        <w:rPr>
          <w:rStyle w:val="extendedtext-full"/>
        </w:rPr>
        <w:t>1979, 61</w:t>
      </w:r>
      <w:r w:rsidR="001F5F7D">
        <w:rPr>
          <w:rStyle w:val="extendedtext-full"/>
          <w:rFonts w:cs="Times New Roman"/>
        </w:rPr>
        <w:t>−</w:t>
      </w:r>
      <w:r w:rsidR="001F5F7D">
        <w:rPr>
          <w:rStyle w:val="extendedtext-full"/>
        </w:rPr>
        <w:t>72</w:t>
      </w:r>
      <w:r w:rsidR="003A4BA7" w:rsidRPr="003A4BA7">
        <w:rPr>
          <w:rFonts w:eastAsia="Times New Roman" w:cs="Times New Roman"/>
          <w:szCs w:val="28"/>
        </w:rPr>
        <w:t>]</w:t>
      </w:r>
    </w:p>
    <w:p w14:paraId="2CBD8550" w14:textId="4190AFA0" w:rsidR="007F515A" w:rsidRPr="00DB372F" w:rsidRDefault="007F515A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 «Термин “билингвизм” применяется к случаям индивидуального владения двумя языками и к случаям коллективного или массового владения языками. При этом владение вторым языком может иметь разную степень – от элементарной до полной и свободной»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[</w:t>
      </w:r>
      <w:proofErr w:type="spellStart"/>
      <w:r w:rsidR="006200BE" w:rsidRPr="006200BE">
        <w:rPr>
          <w:rFonts w:eastAsia="Times New Roman" w:cs="Times New Roman"/>
          <w:szCs w:val="28"/>
        </w:rPr>
        <w:t>Метлюк</w:t>
      </w:r>
      <w:proofErr w:type="spellEnd"/>
      <w:r w:rsidR="0095496D">
        <w:rPr>
          <w:rFonts w:eastAsia="Times New Roman" w:cs="Times New Roman"/>
          <w:szCs w:val="28"/>
        </w:rPr>
        <w:t xml:space="preserve">, </w:t>
      </w:r>
      <w:r w:rsidR="006200BE" w:rsidRPr="006200BE">
        <w:rPr>
          <w:rFonts w:eastAsia="Times New Roman" w:cs="Times New Roman"/>
          <w:szCs w:val="28"/>
        </w:rPr>
        <w:t>1986,</w:t>
      </w:r>
      <w:r w:rsidR="003A0CAF">
        <w:rPr>
          <w:rFonts w:eastAsia="Times New Roman" w:cs="Times New Roman"/>
          <w:szCs w:val="28"/>
        </w:rPr>
        <w:t xml:space="preserve"> </w:t>
      </w:r>
      <w:r w:rsidR="006200BE" w:rsidRPr="006200BE">
        <w:rPr>
          <w:rFonts w:eastAsia="Times New Roman" w:cs="Times New Roman"/>
          <w:szCs w:val="28"/>
        </w:rPr>
        <w:t>88</w:t>
      </w:r>
      <w:r w:rsidRPr="00DB372F">
        <w:rPr>
          <w:rFonts w:eastAsia="Times New Roman" w:cs="Times New Roman"/>
          <w:szCs w:val="28"/>
        </w:rPr>
        <w:t>]</w:t>
      </w:r>
    </w:p>
    <w:p w14:paraId="7DB01CBC" w14:textId="48E52F11" w:rsidR="007F515A" w:rsidRPr="00DB372F" w:rsidRDefault="007F515A" w:rsidP="00825736">
      <w:pPr>
        <w:spacing w:after="0"/>
        <w:rPr>
          <w:rFonts w:eastAsia="Times New Roman" w:cs="Times New Roman"/>
          <w:szCs w:val="28"/>
        </w:rPr>
      </w:pPr>
      <w:bookmarkStart w:id="21" w:name="_Hlk96892268"/>
      <w:r w:rsidRPr="00DB372F">
        <w:rPr>
          <w:rFonts w:eastAsia="Times New Roman" w:cs="Times New Roman"/>
          <w:szCs w:val="28"/>
        </w:rPr>
        <w:t xml:space="preserve">С лингвистической точки зрения, по мнению </w:t>
      </w:r>
      <w:proofErr w:type="spellStart"/>
      <w:r w:rsidRPr="00DB372F">
        <w:rPr>
          <w:rFonts w:eastAsia="Times New Roman" w:cs="Times New Roman"/>
          <w:szCs w:val="28"/>
        </w:rPr>
        <w:t>Вайнрайха</w:t>
      </w:r>
      <w:proofErr w:type="spellEnd"/>
      <w:r w:rsidRPr="00DB372F">
        <w:rPr>
          <w:rFonts w:eastAsia="Times New Roman" w:cs="Times New Roman"/>
          <w:szCs w:val="28"/>
        </w:rPr>
        <w:t>, проблема двуязычия заключается в том, «чтобы описать те несколько языковых систем, которые затрудняют одновременное владение ими, и предсказать, таким образом, наиболее вероятные проявления интерференции, которая возникает в результате контакта языков и, наконец, указать в поведении двуязычных носителей те отклонения от норм каждого из языков, которые связаны с их двуязычием»[</w:t>
      </w:r>
      <w:proofErr w:type="spellStart"/>
      <w:r w:rsidR="00BA4EAE" w:rsidRPr="00BA4EAE">
        <w:rPr>
          <w:rFonts w:eastAsia="Times New Roman" w:cs="Times New Roman"/>
          <w:szCs w:val="28"/>
        </w:rPr>
        <w:t>Вайнрайх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BA4EAE" w:rsidRPr="00BA4EAE">
        <w:rPr>
          <w:rFonts w:eastAsia="Times New Roman" w:cs="Times New Roman"/>
          <w:szCs w:val="28"/>
        </w:rPr>
        <w:t xml:space="preserve"> </w:t>
      </w:r>
      <w:r w:rsidR="00D327FD">
        <w:t>1979</w:t>
      </w:r>
      <w:r w:rsidR="006200BE" w:rsidRPr="006200BE">
        <w:rPr>
          <w:rFonts w:eastAsia="Times New Roman" w:cs="Times New Roman"/>
          <w:szCs w:val="28"/>
        </w:rPr>
        <w:t>,</w:t>
      </w:r>
      <w:r w:rsidR="003A0CAF">
        <w:rPr>
          <w:rFonts w:eastAsia="Times New Roman" w:cs="Times New Roman"/>
          <w:szCs w:val="28"/>
        </w:rPr>
        <w:t xml:space="preserve"> </w:t>
      </w:r>
      <w:r w:rsidR="00BA4EAE" w:rsidRPr="00BA4EAE">
        <w:rPr>
          <w:rFonts w:eastAsia="Times New Roman" w:cs="Times New Roman"/>
          <w:szCs w:val="28"/>
        </w:rPr>
        <w:t>27</w:t>
      </w:r>
      <w:r w:rsidRPr="00DB372F">
        <w:rPr>
          <w:rFonts w:eastAsia="Times New Roman" w:cs="Times New Roman"/>
          <w:szCs w:val="28"/>
        </w:rPr>
        <w:t>].</w:t>
      </w:r>
    </w:p>
    <w:bookmarkEnd w:id="21"/>
    <w:p w14:paraId="4D5ABEBE" w14:textId="59102921" w:rsidR="007F515A" w:rsidRDefault="007F515A" w:rsidP="00825736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Ученые отмечают, что для данного аспекта наиболее важным является исследование своеобразия проявления интерференции в процессе применения обоих языков.</w:t>
      </w:r>
    </w:p>
    <w:p w14:paraId="0000001D" w14:textId="3C767D35" w:rsidR="00700C82" w:rsidRPr="00CF7D2C" w:rsidRDefault="00EF7A42" w:rsidP="003A0CAF">
      <w:pPr>
        <w:pStyle w:val="2"/>
        <w:numPr>
          <w:ilvl w:val="1"/>
          <w:numId w:val="17"/>
        </w:numPr>
        <w:spacing w:before="0"/>
      </w:pPr>
      <w:bookmarkStart w:id="22" w:name="_Toc104464961"/>
      <w:bookmarkStart w:id="23" w:name="_Toc105089709"/>
      <w:bookmarkStart w:id="24" w:name="_Toc105100162"/>
      <w:r w:rsidRPr="00CF7D2C">
        <w:t>Языковая интерференция</w:t>
      </w:r>
      <w:bookmarkEnd w:id="22"/>
      <w:bookmarkEnd w:id="23"/>
      <w:bookmarkEnd w:id="24"/>
    </w:p>
    <w:p w14:paraId="0000001E" w14:textId="77777777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В настоящее время в условиях постоянного взаимодействия языков и культур, распространенности естественного и искусственного многоязычия проблема языковой интерференции как никогда актуальна. Между тем понятие интерференции не имеет однозначного толкования в лингвистике.</w:t>
      </w:r>
    </w:p>
    <w:p w14:paraId="0000001F" w14:textId="2E3DD9F5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bookmarkStart w:id="25" w:name="_Hlk96892574"/>
      <w:r w:rsidRPr="00DB372F">
        <w:rPr>
          <w:rFonts w:eastAsia="Times New Roman" w:cs="Times New Roman"/>
          <w:szCs w:val="28"/>
        </w:rPr>
        <w:t xml:space="preserve">Термин «интерференция» (от </w:t>
      </w:r>
      <w:proofErr w:type="spellStart"/>
      <w:r w:rsidRPr="00DB372F">
        <w:rPr>
          <w:rFonts w:eastAsia="Times New Roman" w:cs="Times New Roman"/>
          <w:szCs w:val="28"/>
        </w:rPr>
        <w:t>Lat</w:t>
      </w:r>
      <w:proofErr w:type="spellEnd"/>
      <w:r w:rsidRPr="00DB372F">
        <w:rPr>
          <w:rFonts w:eastAsia="Times New Roman" w:cs="Times New Roman"/>
          <w:szCs w:val="28"/>
        </w:rPr>
        <w:t xml:space="preserve"> </w:t>
      </w:r>
      <w:proofErr w:type="spellStart"/>
      <w:r w:rsidRPr="00DB372F">
        <w:rPr>
          <w:rFonts w:eastAsia="Times New Roman" w:cs="Times New Roman"/>
          <w:szCs w:val="28"/>
        </w:rPr>
        <w:t>inter</w:t>
      </w:r>
      <w:proofErr w:type="spellEnd"/>
      <w:r w:rsidRPr="00DB372F">
        <w:rPr>
          <w:rFonts w:eastAsia="Times New Roman" w:cs="Times New Roman"/>
          <w:szCs w:val="28"/>
        </w:rPr>
        <w:t xml:space="preserve"> «между, взаимно» и </w:t>
      </w:r>
      <w:proofErr w:type="spellStart"/>
      <w:r w:rsidRPr="00DB372F">
        <w:rPr>
          <w:rFonts w:eastAsia="Times New Roman" w:cs="Times New Roman"/>
          <w:szCs w:val="28"/>
        </w:rPr>
        <w:t>ferentis</w:t>
      </w:r>
      <w:proofErr w:type="spellEnd"/>
      <w:r w:rsidRPr="00DB372F">
        <w:rPr>
          <w:rFonts w:eastAsia="Times New Roman" w:cs="Times New Roman"/>
          <w:szCs w:val="28"/>
        </w:rPr>
        <w:t xml:space="preserve"> «несущий, переносящий»), заимствованный лингвистикой из психологии (а </w:t>
      </w:r>
      <w:r w:rsidRPr="00DB372F">
        <w:rPr>
          <w:rFonts w:eastAsia="Times New Roman" w:cs="Times New Roman"/>
          <w:szCs w:val="28"/>
        </w:rPr>
        <w:lastRenderedPageBreak/>
        <w:t xml:space="preserve">психологией – из физики), как известно, был впервые использован учеными Пражского лингвистического кружка. </w:t>
      </w:r>
      <w:bookmarkEnd w:id="25"/>
      <w:r w:rsidRPr="00DB372F">
        <w:rPr>
          <w:rFonts w:eastAsia="Times New Roman" w:cs="Times New Roman"/>
          <w:szCs w:val="28"/>
        </w:rPr>
        <w:t>Вслед за ними многие языковеды и сейчас трактуют интерференцию как отклонение от норм контактирующих языков в речи двуязычных людей, то есть билингвов, или более широко – как любые изменения в системе языка, возникающие вследствие его контакта с другим языком. В подобных определениях интерференция рассматривается прежде всего как результат процесса взаимодействия языков, то есть как факты языка и речи, оцениваемые с точки зрения нормы</w:t>
      </w:r>
      <w:r w:rsidR="00730241">
        <w:rPr>
          <w:rFonts w:eastAsia="Times New Roman" w:cs="Times New Roman"/>
          <w:szCs w:val="28"/>
        </w:rPr>
        <w:t>.</w:t>
      </w:r>
    </w:p>
    <w:p w14:paraId="00000020" w14:textId="3DFA4F6D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bookmarkStart w:id="26" w:name="_Hlk96892613"/>
      <w:r w:rsidRPr="00DB372F">
        <w:rPr>
          <w:rFonts w:eastAsia="Times New Roman" w:cs="Times New Roman"/>
          <w:szCs w:val="28"/>
        </w:rPr>
        <w:t xml:space="preserve">В других определениях интерференции акцент делается именно на процесс взаимодействия систем двух языков и их элементов в ходе общения двуязычного населения или, как в определении Э. </w:t>
      </w:r>
      <w:proofErr w:type="spellStart"/>
      <w:r w:rsidR="00D42E7F" w:rsidRPr="00DB372F">
        <w:rPr>
          <w:rFonts w:eastAsia="Times New Roman" w:cs="Times New Roman"/>
          <w:szCs w:val="28"/>
        </w:rPr>
        <w:t>Хаугена</w:t>
      </w:r>
      <w:proofErr w:type="spellEnd"/>
      <w:r w:rsidR="00D42E7F" w:rsidRPr="00DB372F">
        <w:rPr>
          <w:rFonts w:eastAsia="Times New Roman" w:cs="Times New Roman"/>
          <w:szCs w:val="28"/>
        </w:rPr>
        <w:t xml:space="preserve"> [</w:t>
      </w:r>
      <w:proofErr w:type="spellStart"/>
      <w:r w:rsidR="006200BE" w:rsidRPr="006200BE">
        <w:rPr>
          <w:rFonts w:eastAsia="Times New Roman" w:cs="Times New Roman"/>
          <w:szCs w:val="28"/>
        </w:rPr>
        <w:t>Хауген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FF78ED">
        <w:rPr>
          <w:rFonts w:eastAsia="Times New Roman" w:cs="Times New Roman"/>
          <w:szCs w:val="28"/>
        </w:rPr>
        <w:t xml:space="preserve"> </w:t>
      </w:r>
      <w:r w:rsidR="00383F7F" w:rsidRPr="00383F7F">
        <w:rPr>
          <w:rFonts w:eastAsia="Times New Roman" w:cs="Times New Roman"/>
          <w:szCs w:val="28"/>
        </w:rPr>
        <w:t>1972</w:t>
      </w:r>
      <w:r w:rsidRPr="00DB372F">
        <w:rPr>
          <w:rFonts w:eastAsia="Times New Roman" w:cs="Times New Roman"/>
          <w:szCs w:val="28"/>
        </w:rPr>
        <w:t>],</w:t>
      </w:r>
      <w:r w:rsidR="003A0CAF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явление «наложения» двух языковых систем.</w:t>
      </w:r>
    </w:p>
    <w:bookmarkEnd w:id="26"/>
    <w:p w14:paraId="00000021" w14:textId="46C5DC98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Разные аспекты языковой интерференции учитываются в общепринятом определении, предлагаемом в «Лингвистическом энциклопедическом словаре» под редакцией В.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Н. Ярцевой: «Интерференция – взаимодействие языковых систем в условиях двуязычия, складывающегося либо при языковом контакте, либо при индивидуальном усвоении неродного языка; выражается в отклонениях от нормы и системы второго языка под влиянием родного»</w:t>
      </w:r>
      <w:r w:rsidR="00370A19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[</w:t>
      </w:r>
      <w:r w:rsidR="00383F7F" w:rsidRPr="00383F7F">
        <w:rPr>
          <w:rFonts w:eastAsia="Times New Roman" w:cs="Times New Roman"/>
          <w:szCs w:val="28"/>
        </w:rPr>
        <w:t>Ярцева</w:t>
      </w:r>
      <w:r w:rsidR="003A0CAF">
        <w:rPr>
          <w:rFonts w:eastAsia="Times New Roman" w:cs="Times New Roman"/>
          <w:szCs w:val="28"/>
        </w:rPr>
        <w:t>,</w:t>
      </w:r>
      <w:r w:rsidR="00D064AB">
        <w:rPr>
          <w:rFonts w:eastAsia="Times New Roman" w:cs="Times New Roman"/>
          <w:szCs w:val="28"/>
        </w:rPr>
        <w:t xml:space="preserve"> </w:t>
      </w:r>
      <w:r w:rsidR="00383F7F" w:rsidRPr="00383F7F">
        <w:rPr>
          <w:rFonts w:eastAsia="Times New Roman" w:cs="Times New Roman"/>
          <w:szCs w:val="28"/>
        </w:rPr>
        <w:t>1998</w:t>
      </w:r>
      <w:r w:rsidR="00383F7F">
        <w:rPr>
          <w:rFonts w:eastAsia="Times New Roman" w:cs="Times New Roman"/>
          <w:szCs w:val="28"/>
        </w:rPr>
        <w:t>,</w:t>
      </w:r>
      <w:r w:rsidR="0095496D">
        <w:rPr>
          <w:rFonts w:eastAsia="Times New Roman" w:cs="Times New Roman"/>
          <w:szCs w:val="28"/>
        </w:rPr>
        <w:t xml:space="preserve"> </w:t>
      </w:r>
      <w:r w:rsidR="002310DB">
        <w:rPr>
          <w:rFonts w:eastAsia="Times New Roman" w:cs="Times New Roman"/>
          <w:szCs w:val="28"/>
        </w:rPr>
        <w:t>197</w:t>
      </w:r>
      <w:r w:rsidRPr="00DB372F">
        <w:rPr>
          <w:rFonts w:eastAsia="Times New Roman" w:cs="Times New Roman"/>
          <w:szCs w:val="28"/>
        </w:rPr>
        <w:t>]</w:t>
      </w:r>
    </w:p>
    <w:p w14:paraId="00000029" w14:textId="03207017" w:rsidR="00700C82" w:rsidRDefault="00EF7A42" w:rsidP="005D4BC0">
      <w:pPr>
        <w:spacing w:after="0"/>
        <w:rPr>
          <w:rFonts w:eastAsia="Times New Roman" w:cs="Times New Roman"/>
          <w:szCs w:val="28"/>
        </w:rPr>
      </w:pPr>
      <w:bookmarkStart w:id="27" w:name="_Hlk96892692"/>
      <w:r w:rsidRPr="00DB372F">
        <w:rPr>
          <w:rFonts w:eastAsia="Times New Roman" w:cs="Times New Roman"/>
          <w:szCs w:val="28"/>
        </w:rPr>
        <w:t>Виды интерференции:</w:t>
      </w:r>
    </w:p>
    <w:p w14:paraId="0E78C5E0" w14:textId="5252B3D3" w:rsidR="0095496D" w:rsidRDefault="0095496D" w:rsidP="005D4BC0">
      <w:pPr>
        <w:spacing w:after="0"/>
        <w:rPr>
          <w:rFonts w:eastAsia="Gungsuh" w:cs="Times New Roman"/>
          <w:szCs w:val="28"/>
        </w:rPr>
      </w:pPr>
      <w:r w:rsidRPr="00DB372F">
        <w:rPr>
          <w:rFonts w:eastAsia="Gungsuh" w:cs="Times New Roman"/>
          <w:szCs w:val="28"/>
        </w:rPr>
        <w:t>Интерференция первого порядка представляет собой интерференцию, направленную от первого (родного) языка на второй (иностранный) язык: ПЯ (РЯ) → ВЯ</w:t>
      </w:r>
      <w:r>
        <w:rPr>
          <w:rFonts w:eastAsia="Gungsuh" w:cs="Times New Roman"/>
          <w:szCs w:val="28"/>
        </w:rPr>
        <w:t xml:space="preserve"> </w:t>
      </w:r>
      <w:r w:rsidRPr="00DB372F">
        <w:rPr>
          <w:rFonts w:eastAsia="Gungsuh" w:cs="Times New Roman"/>
          <w:szCs w:val="28"/>
        </w:rPr>
        <w:t>(ИЯ).</w:t>
      </w:r>
      <w:r>
        <w:rPr>
          <w:rFonts w:eastAsia="Gungsuh" w:cs="Times New Roman"/>
          <w:szCs w:val="28"/>
        </w:rPr>
        <w:t xml:space="preserve"> </w:t>
      </w:r>
      <w:r w:rsidRPr="00DB372F">
        <w:rPr>
          <w:rFonts w:eastAsia="Gungsuh" w:cs="Times New Roman"/>
          <w:szCs w:val="28"/>
        </w:rPr>
        <w:t>В результате интерференции первого порядка единицы первого (родного) языка переносятся на второй (иностранный) язык. Термин «первый порядок» обусловлен высокой частотностью возникновения данного типа интерференции, а также тем, что в хронологическом порядке становления</w:t>
      </w:r>
    </w:p>
    <w:p w14:paraId="49C98782" w14:textId="3B1BEC77" w:rsidR="0095496D" w:rsidRDefault="0095496D" w:rsidP="005D4BC0">
      <w:pPr>
        <w:spacing w:after="0"/>
        <w:rPr>
          <w:rFonts w:eastAsia="Gungsuh" w:cs="Times New Roman"/>
          <w:szCs w:val="28"/>
        </w:rPr>
      </w:pPr>
      <w:r w:rsidRPr="00DB372F">
        <w:rPr>
          <w:rFonts w:eastAsia="Gungsuh" w:cs="Times New Roman"/>
          <w:szCs w:val="28"/>
        </w:rPr>
        <w:t>речевого механизма данный тип интерференции встречается в речи билингва «первым».</w:t>
      </w:r>
    </w:p>
    <w:p w14:paraId="394B55A4" w14:textId="09DB9B48" w:rsidR="0095496D" w:rsidRDefault="0095496D" w:rsidP="005D4BC0">
      <w:pPr>
        <w:spacing w:after="0"/>
        <w:rPr>
          <w:rFonts w:eastAsia="Gungsuh" w:cs="Times New Roman"/>
          <w:szCs w:val="28"/>
        </w:rPr>
      </w:pPr>
      <w:r w:rsidRPr="00DB372F">
        <w:rPr>
          <w:rFonts w:eastAsia="Gungsuh" w:cs="Times New Roman"/>
          <w:szCs w:val="28"/>
        </w:rPr>
        <w:t xml:space="preserve">Интерференция второго порядка представляет собой обратный процесс, </w:t>
      </w:r>
      <w:proofErr w:type="gramStart"/>
      <w:r w:rsidRPr="00DB372F">
        <w:rPr>
          <w:rFonts w:eastAsia="Gungsuh" w:cs="Times New Roman"/>
          <w:szCs w:val="28"/>
        </w:rPr>
        <w:t>т.е.</w:t>
      </w:r>
      <w:proofErr w:type="gramEnd"/>
      <w:r w:rsidRPr="00DB372F">
        <w:rPr>
          <w:rFonts w:eastAsia="Gungsuh" w:cs="Times New Roman"/>
          <w:szCs w:val="28"/>
        </w:rPr>
        <w:t xml:space="preserve"> влияние второго (иностранного) языка на первый (родной): ВЯ (ИЯ) → ПЯ </w:t>
      </w:r>
      <w:r w:rsidRPr="00DB372F">
        <w:rPr>
          <w:rFonts w:eastAsia="Gungsuh" w:cs="Times New Roman"/>
          <w:szCs w:val="28"/>
        </w:rPr>
        <w:lastRenderedPageBreak/>
        <w:t xml:space="preserve">(РЯ). Данный тип интерференции назовем «интерференцией второго порядка», </w:t>
      </w:r>
      <w:proofErr w:type="gramStart"/>
      <w:r w:rsidRPr="00DB372F">
        <w:rPr>
          <w:rFonts w:eastAsia="Gungsuh" w:cs="Times New Roman"/>
          <w:szCs w:val="28"/>
        </w:rPr>
        <w:t>т.к.</w:t>
      </w:r>
      <w:proofErr w:type="gramEnd"/>
      <w:r w:rsidRPr="00DB372F">
        <w:rPr>
          <w:rFonts w:eastAsia="Gungsuh" w:cs="Times New Roman"/>
          <w:szCs w:val="28"/>
        </w:rPr>
        <w:t xml:space="preserve"> в хронологическом порядке становления речевого механизма этот тип интерференции встречается в речи билингва «вторым». Более того, он гораздо менее частотен, чем интерференция первого порядка</w:t>
      </w:r>
      <w:r>
        <w:rPr>
          <w:rFonts w:eastAsia="Gungsuh" w:cs="Times New Roman"/>
          <w:szCs w:val="28"/>
        </w:rPr>
        <w:t>.</w:t>
      </w:r>
    </w:p>
    <w:bookmarkEnd w:id="27"/>
    <w:p w14:paraId="6B8588EA" w14:textId="09C6A4B2" w:rsidR="0059221A" w:rsidRPr="00DB372F" w:rsidRDefault="0059221A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Одним из специальных вопросов, связанных с лексическими заимствованиями и представляющих интерес для современной контактной лингвистики, является проблема отношения заимствования к интерференции.</w:t>
      </w:r>
    </w:p>
    <w:p w14:paraId="4FCA794B" w14:textId="7E5215C7" w:rsidR="0059221A" w:rsidRPr="00DB372F" w:rsidRDefault="0059221A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Что касается трактовок интерференции и заимствования, то мы имеем дело с общей бедой лингвистики – отсутствием единой и общепринятой терминологии.</w:t>
      </w:r>
    </w:p>
    <w:p w14:paraId="36754734" w14:textId="38897187" w:rsidR="0059221A" w:rsidRPr="00DB372F" w:rsidRDefault="0059221A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В частности, исследователи довольно по</w:t>
      </w:r>
      <w:r w:rsidR="002E4407">
        <w:rPr>
          <w:rFonts w:eastAsia="Times New Roman" w:cs="Times New Roman"/>
          <w:bCs/>
          <w:szCs w:val="28"/>
        </w:rPr>
        <w:t>−</w:t>
      </w:r>
      <w:r w:rsidRPr="00DB372F">
        <w:rPr>
          <w:rFonts w:eastAsia="Times New Roman" w:cs="Times New Roman"/>
          <w:bCs/>
          <w:szCs w:val="28"/>
        </w:rPr>
        <w:t>разному употребляют термин «интерференция». Одни включают понятие «заимствование» в интерференцию (</w:t>
      </w:r>
      <w:proofErr w:type="spellStart"/>
      <w:r w:rsidRPr="00DB372F">
        <w:rPr>
          <w:rFonts w:eastAsia="Times New Roman" w:cs="Times New Roman"/>
          <w:bCs/>
          <w:szCs w:val="28"/>
        </w:rPr>
        <w:t>У.Вайнрайх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Ю.А. </w:t>
      </w:r>
      <w:proofErr w:type="spellStart"/>
      <w:r w:rsidRPr="00DB372F">
        <w:rPr>
          <w:rFonts w:eastAsia="Times New Roman" w:cs="Times New Roman"/>
          <w:bCs/>
          <w:szCs w:val="28"/>
        </w:rPr>
        <w:t>Жлуктенко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С.В. </w:t>
      </w:r>
      <w:proofErr w:type="spellStart"/>
      <w:r w:rsidRPr="00DB372F">
        <w:rPr>
          <w:rFonts w:eastAsia="Times New Roman" w:cs="Times New Roman"/>
          <w:bCs/>
          <w:szCs w:val="28"/>
        </w:rPr>
        <w:t>Семчинский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A. </w:t>
      </w:r>
      <w:proofErr w:type="spellStart"/>
      <w:r w:rsidRPr="00DB372F">
        <w:rPr>
          <w:rFonts w:eastAsia="Times New Roman" w:cs="Times New Roman"/>
          <w:bCs/>
          <w:szCs w:val="28"/>
        </w:rPr>
        <w:t>Queffelec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), другие противопоставляют эти понятия (J. </w:t>
      </w:r>
      <w:proofErr w:type="spellStart"/>
      <w:r w:rsidRPr="00DB372F">
        <w:rPr>
          <w:rFonts w:eastAsia="Times New Roman" w:cs="Times New Roman"/>
          <w:bCs/>
          <w:szCs w:val="28"/>
        </w:rPr>
        <w:t>Heath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S.G. </w:t>
      </w:r>
      <w:proofErr w:type="spellStart"/>
      <w:r w:rsidRPr="00DB372F">
        <w:rPr>
          <w:rFonts w:eastAsia="Times New Roman" w:cs="Times New Roman"/>
          <w:bCs/>
          <w:szCs w:val="28"/>
        </w:rPr>
        <w:t>Thomason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T. </w:t>
      </w:r>
      <w:proofErr w:type="spellStart"/>
      <w:r w:rsidRPr="00DB372F">
        <w:rPr>
          <w:rFonts w:eastAsia="Times New Roman" w:cs="Times New Roman"/>
          <w:bCs/>
          <w:szCs w:val="28"/>
        </w:rPr>
        <w:t>Kaufman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), третьи считают, что интерференция – это процесс, а заимствование – и процесс, и результат этого процесса (R. </w:t>
      </w:r>
      <w:proofErr w:type="spellStart"/>
      <w:r w:rsidRPr="00DB372F">
        <w:rPr>
          <w:rFonts w:eastAsia="Times New Roman" w:cs="Times New Roman"/>
          <w:bCs/>
          <w:szCs w:val="28"/>
        </w:rPr>
        <w:t>Appel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, P. </w:t>
      </w:r>
      <w:proofErr w:type="spellStart"/>
      <w:r w:rsidRPr="00DB372F">
        <w:rPr>
          <w:rFonts w:eastAsia="Times New Roman" w:cs="Times New Roman"/>
          <w:bCs/>
          <w:szCs w:val="28"/>
        </w:rPr>
        <w:t>Muysken</w:t>
      </w:r>
      <w:proofErr w:type="spellEnd"/>
      <w:r w:rsidRPr="00DB372F">
        <w:rPr>
          <w:rFonts w:eastAsia="Times New Roman" w:cs="Times New Roman"/>
          <w:bCs/>
          <w:szCs w:val="28"/>
        </w:rPr>
        <w:t>).</w:t>
      </w:r>
    </w:p>
    <w:p w14:paraId="4494A5ED" w14:textId="7DD073FC" w:rsidR="0059221A" w:rsidRPr="00DB372F" w:rsidRDefault="0059221A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Так, сторонники первой точки зрения под лексической интерференцией понимают все вызванные межъязыковыми связями изменения в составе лексического инвентаря, а также в функциях и употреблении лексико</w:t>
      </w:r>
      <w:r w:rsidR="003A0CAF">
        <w:rPr>
          <w:rFonts w:eastAsia="Times New Roman" w:cs="Times New Roman"/>
          <w:bCs/>
          <w:szCs w:val="28"/>
        </w:rPr>
        <w:t>-</w:t>
      </w:r>
      <w:r w:rsidRPr="00DB372F">
        <w:rPr>
          <w:rFonts w:eastAsia="Times New Roman" w:cs="Times New Roman"/>
          <w:bCs/>
          <w:szCs w:val="28"/>
        </w:rPr>
        <w:t>семантических единиц, в их смысловой структуре. По мнению С.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 xml:space="preserve">В. </w:t>
      </w:r>
      <w:proofErr w:type="spellStart"/>
      <w:r w:rsidRPr="00DB372F">
        <w:rPr>
          <w:rFonts w:eastAsia="Times New Roman" w:cs="Times New Roman"/>
          <w:bCs/>
          <w:szCs w:val="28"/>
        </w:rPr>
        <w:t>Семчинского</w:t>
      </w:r>
      <w:proofErr w:type="spellEnd"/>
      <w:r w:rsidRPr="00DB372F">
        <w:rPr>
          <w:rFonts w:eastAsia="Times New Roman" w:cs="Times New Roman"/>
          <w:bCs/>
          <w:szCs w:val="28"/>
        </w:rPr>
        <w:t>, лексическая интерференция осуществляется в трех направлениях:1)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>в непосредственном заимствовании лексических единиц; 2) в структуре иноязычных лексических единиц; 3)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 xml:space="preserve">в заимствовании их значений, их связей с единицами плана </w:t>
      </w:r>
      <w:r w:rsidR="001274FD" w:rsidRPr="00DB372F">
        <w:rPr>
          <w:rFonts w:eastAsia="Times New Roman" w:cs="Times New Roman"/>
          <w:bCs/>
          <w:szCs w:val="28"/>
        </w:rPr>
        <w:t>выражения</w:t>
      </w:r>
      <w:r w:rsidR="001274FD" w:rsidRPr="00370A19">
        <w:rPr>
          <w:rFonts w:eastAsia="Times New Roman" w:cs="Times New Roman"/>
          <w:bCs/>
          <w:szCs w:val="28"/>
        </w:rPr>
        <w:t xml:space="preserve"> [</w:t>
      </w:r>
      <w:proofErr w:type="spellStart"/>
      <w:r w:rsidR="00383F7F" w:rsidRPr="00383F7F">
        <w:rPr>
          <w:rFonts w:eastAsia="Times New Roman" w:cs="Times New Roman"/>
          <w:bCs/>
          <w:szCs w:val="28"/>
        </w:rPr>
        <w:t>Семченский</w:t>
      </w:r>
      <w:proofErr w:type="spellEnd"/>
      <w:r w:rsidR="003A0CAF">
        <w:rPr>
          <w:rFonts w:eastAsia="Times New Roman" w:cs="Times New Roman"/>
          <w:bCs/>
          <w:szCs w:val="28"/>
        </w:rPr>
        <w:t>,</w:t>
      </w:r>
      <w:r w:rsidR="001274FD" w:rsidRPr="00383F7F">
        <w:rPr>
          <w:rFonts w:eastAsia="Times New Roman" w:cs="Times New Roman"/>
          <w:bCs/>
          <w:szCs w:val="28"/>
        </w:rPr>
        <w:t xml:space="preserve"> </w:t>
      </w:r>
      <w:r w:rsidR="00383F7F" w:rsidRPr="00383F7F">
        <w:rPr>
          <w:rFonts w:eastAsia="Times New Roman" w:cs="Times New Roman"/>
          <w:bCs/>
          <w:szCs w:val="28"/>
        </w:rPr>
        <w:t>1973</w:t>
      </w:r>
      <w:r w:rsidR="001274FD">
        <w:rPr>
          <w:rFonts w:eastAsia="Times New Roman" w:cs="Times New Roman"/>
          <w:bCs/>
          <w:szCs w:val="28"/>
        </w:rPr>
        <w:t>,</w:t>
      </w:r>
      <w:r w:rsidR="00383F7F" w:rsidRPr="00383F7F">
        <w:rPr>
          <w:rFonts w:eastAsia="Times New Roman" w:cs="Times New Roman"/>
          <w:bCs/>
          <w:szCs w:val="28"/>
        </w:rPr>
        <w:t>34</w:t>
      </w:r>
      <w:r w:rsidRPr="00DB372F">
        <w:rPr>
          <w:rFonts w:eastAsia="Times New Roman" w:cs="Times New Roman"/>
          <w:bCs/>
          <w:szCs w:val="28"/>
        </w:rPr>
        <w:t>].</w:t>
      </w:r>
    </w:p>
    <w:p w14:paraId="3A441C19" w14:textId="493BF380" w:rsidR="006342E0" w:rsidRPr="00DB372F" w:rsidRDefault="006342E0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Ю.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 xml:space="preserve">А. </w:t>
      </w:r>
      <w:proofErr w:type="spellStart"/>
      <w:r w:rsidRPr="00DB372F">
        <w:rPr>
          <w:rFonts w:eastAsia="Times New Roman" w:cs="Times New Roman"/>
          <w:bCs/>
          <w:szCs w:val="28"/>
        </w:rPr>
        <w:t>Жлуктенко</w:t>
      </w:r>
      <w:proofErr w:type="spellEnd"/>
      <w:r w:rsidRPr="00DB372F">
        <w:rPr>
          <w:rFonts w:eastAsia="Times New Roman" w:cs="Times New Roman"/>
          <w:bCs/>
          <w:szCs w:val="28"/>
        </w:rPr>
        <w:t>, различая три главнейших типа лексической интерференции:</w:t>
      </w:r>
    </w:p>
    <w:p w14:paraId="7CD00F47" w14:textId="0245A0AC" w:rsidR="006342E0" w:rsidRDefault="006342E0" w:rsidP="005D4BC0">
      <w:pPr>
        <w:spacing w:after="0"/>
        <w:rPr>
          <w:rFonts w:eastAsia="Times New Roman" w:cs="Times New Roman"/>
          <w:bCs/>
          <w:szCs w:val="28"/>
        </w:rPr>
      </w:pPr>
      <w:r w:rsidRPr="00DB372F">
        <w:rPr>
          <w:rFonts w:eastAsia="Times New Roman" w:cs="Times New Roman"/>
          <w:bCs/>
          <w:szCs w:val="28"/>
        </w:rPr>
        <w:t>1)заимствование;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>2)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>калькирование;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>3)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 xml:space="preserve">семантическая интерференция – кроме того, обращает внимание на совсем малоисследованный тип интерференции, такой, «как изменение употребительности лексической </w:t>
      </w:r>
      <w:r w:rsidRPr="00DB372F">
        <w:rPr>
          <w:rFonts w:eastAsia="Times New Roman" w:cs="Times New Roman"/>
          <w:bCs/>
          <w:szCs w:val="28"/>
        </w:rPr>
        <w:lastRenderedPageBreak/>
        <w:t>единицы одного языка под влиянием единицы другого языка»</w:t>
      </w:r>
      <w:r w:rsidR="0095496D">
        <w:rPr>
          <w:rFonts w:eastAsia="Times New Roman" w:cs="Times New Roman"/>
          <w:bCs/>
          <w:szCs w:val="28"/>
        </w:rPr>
        <w:t xml:space="preserve"> </w:t>
      </w:r>
      <w:r w:rsidR="00BA2273" w:rsidRPr="00BA2273">
        <w:rPr>
          <w:rFonts w:eastAsia="Times New Roman" w:cs="Times New Roman"/>
          <w:bCs/>
          <w:szCs w:val="28"/>
        </w:rPr>
        <w:t>[</w:t>
      </w:r>
      <w:proofErr w:type="spellStart"/>
      <w:r w:rsidR="00BA2273" w:rsidRPr="00BA2273">
        <w:rPr>
          <w:rFonts w:eastAsia="Times New Roman" w:cs="Times New Roman"/>
          <w:bCs/>
          <w:szCs w:val="28"/>
        </w:rPr>
        <w:t>Жлуктенко</w:t>
      </w:r>
      <w:proofErr w:type="spellEnd"/>
      <w:r w:rsidR="003A0CAF">
        <w:rPr>
          <w:rFonts w:eastAsia="Times New Roman" w:cs="Times New Roman"/>
          <w:bCs/>
          <w:szCs w:val="28"/>
        </w:rPr>
        <w:t>,</w:t>
      </w:r>
      <w:r w:rsidR="00BA2273" w:rsidRPr="00BA2273">
        <w:rPr>
          <w:rFonts w:eastAsia="Times New Roman" w:cs="Times New Roman"/>
          <w:bCs/>
          <w:szCs w:val="28"/>
        </w:rPr>
        <w:t xml:space="preserve"> 1974</w:t>
      </w:r>
      <w:r w:rsidR="00BA2273">
        <w:rPr>
          <w:rFonts w:eastAsia="Times New Roman" w:cs="Times New Roman"/>
          <w:bCs/>
          <w:szCs w:val="28"/>
        </w:rPr>
        <w:t>,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="00913CA2">
        <w:rPr>
          <w:rFonts w:eastAsia="Times New Roman" w:cs="Times New Roman"/>
          <w:bCs/>
          <w:szCs w:val="28"/>
        </w:rPr>
        <w:t>158</w:t>
      </w:r>
      <w:r w:rsidRPr="00DB372F">
        <w:rPr>
          <w:rFonts w:eastAsia="Times New Roman" w:cs="Times New Roman"/>
          <w:bCs/>
          <w:szCs w:val="28"/>
        </w:rPr>
        <w:t>].</w:t>
      </w:r>
    </w:p>
    <w:p w14:paraId="24598F3E" w14:textId="5796F776" w:rsidR="007F515A" w:rsidRPr="00DB372F" w:rsidRDefault="005D4BC0" w:rsidP="0095496D">
      <w:pPr>
        <w:pStyle w:val="2"/>
        <w:spacing w:before="0"/>
      </w:pPr>
      <w:bookmarkStart w:id="28" w:name="_Toc105089710"/>
      <w:bookmarkStart w:id="29" w:name="_Toc105100163"/>
      <w:r>
        <w:t>1.</w:t>
      </w:r>
      <w:proofErr w:type="gramStart"/>
      <w:r>
        <w:t>4.</w:t>
      </w:r>
      <w:r w:rsidR="007F515A" w:rsidRPr="00DB372F">
        <w:t>Грамматическая</w:t>
      </w:r>
      <w:proofErr w:type="gramEnd"/>
      <w:r w:rsidR="007F515A" w:rsidRPr="00DB372F">
        <w:t xml:space="preserve"> интерференция</w:t>
      </w:r>
      <w:bookmarkEnd w:id="28"/>
      <w:bookmarkEnd w:id="29"/>
    </w:p>
    <w:p w14:paraId="1AD8FB1E" w14:textId="210B0DED" w:rsidR="005D4BC0" w:rsidRDefault="007F515A" w:rsidP="0095496D">
      <w:pPr>
        <w:spacing w:after="0"/>
        <w:rPr>
          <w:rFonts w:cs="Times New Roman"/>
          <w:szCs w:val="28"/>
        </w:rPr>
      </w:pPr>
      <w:bookmarkStart w:id="30" w:name="_Hlk96892783"/>
      <w:r w:rsidRPr="00DB372F">
        <w:rPr>
          <w:rFonts w:cs="Times New Roman"/>
          <w:szCs w:val="28"/>
        </w:rPr>
        <w:t xml:space="preserve">В основе грамматической интерференции, как правило, лежат различия в плане выражения, когда присутствующие в обоих языках значения передаются разными лингвистическими средствами. Однако семантика языковых единиц и их функционирование еще в большей степени провоцируют нарушения норм ИЯ </w:t>
      </w:r>
      <w:bookmarkEnd w:id="30"/>
      <w:r w:rsidRPr="00DB372F">
        <w:rPr>
          <w:rFonts w:cs="Times New Roman"/>
          <w:szCs w:val="28"/>
        </w:rPr>
        <w:t>(порядок слов, согласование времен, специфические значения глагольных форм и др.)</w:t>
      </w:r>
    </w:p>
    <w:p w14:paraId="40220CBF" w14:textId="17930997" w:rsidR="006F6327" w:rsidRDefault="006F6327" w:rsidP="0095496D">
      <w:pPr>
        <w:spacing w:after="0"/>
      </w:pPr>
      <w:r>
        <w:t>Грамматическая интерференция представляет собой одну из наиболее сложных и спорных проблем общего языкознания. Многие видные лингвисты в первой половине прошлого века выражали сомнение в том, что в области грамматики вообще возможно какое бы то ни было влияние одного языка на другой.</w:t>
      </w:r>
    </w:p>
    <w:p w14:paraId="7EE39D4D" w14:textId="3B4E822D" w:rsidR="005F280C" w:rsidRDefault="005F280C" w:rsidP="0095496D">
      <w:pPr>
        <w:spacing w:after="0"/>
      </w:pPr>
      <w:r>
        <w:t xml:space="preserve">Позже У. </w:t>
      </w:r>
      <w:proofErr w:type="spellStart"/>
      <w:r>
        <w:t>Вайнрайх</w:t>
      </w:r>
      <w:proofErr w:type="spellEnd"/>
      <w:r>
        <w:t xml:space="preserve"> отмечает, что «грамматическая интерференция возникает тогда, когда правила расстановки, согласования, выбора или обязательного изменения грамматических единиц, входящие в систему одного языка, применяются к примерно таким же цепочкам элементов другого языка». По мнению того же автора, при грамматической интерференции происходит отождествление «морфемы или грамматической категории языка А с морфемой или категорией языка Б»</w:t>
      </w:r>
      <w:r w:rsidR="0095496D">
        <w:t xml:space="preserve"> </w:t>
      </w:r>
      <w:r>
        <w:t>[</w:t>
      </w:r>
      <w:proofErr w:type="spellStart"/>
      <w:r>
        <w:t>Вайнрайх</w:t>
      </w:r>
      <w:proofErr w:type="spellEnd"/>
      <w:r w:rsidR="003A0CAF">
        <w:t>,</w:t>
      </w:r>
      <w:r>
        <w:t xml:space="preserve"> 1972</w:t>
      </w:r>
      <w:r w:rsidR="003A4BA7">
        <w:t>,</w:t>
      </w:r>
      <w:r w:rsidR="003A0CAF">
        <w:t xml:space="preserve"> </w:t>
      </w:r>
      <w:r>
        <w:t>36].</w:t>
      </w:r>
    </w:p>
    <w:p w14:paraId="072C7553" w14:textId="5F73953B" w:rsidR="005F280C" w:rsidRDefault="005F280C" w:rsidP="0095496D">
      <w:pPr>
        <w:spacing w:after="0"/>
      </w:pPr>
      <w:r>
        <w:t xml:space="preserve">Проблема грамматической интерференции, проявляющейся в механизме речевой деятельности, лежит в плоскости взаимодействия генетически неродственных и типологически различающихся языков. В основном ошибки </w:t>
      </w:r>
      <w:proofErr w:type="spellStart"/>
      <w:r>
        <w:t>интерферентного</w:t>
      </w:r>
      <w:proofErr w:type="spellEnd"/>
      <w:r>
        <w:t xml:space="preserve"> характера обусловлены отсутствием и несовпадением грамматических категорий в разноструктурных языках.</w:t>
      </w:r>
    </w:p>
    <w:p w14:paraId="64CFF463" w14:textId="77777777" w:rsidR="005F280C" w:rsidRPr="005F280C" w:rsidRDefault="005F280C" w:rsidP="003A0CAF">
      <w:pPr>
        <w:spacing w:after="0"/>
        <w:rPr>
          <w:rFonts w:eastAsia="Times New Roman" w:cs="Times New Roman"/>
          <w:szCs w:val="28"/>
        </w:rPr>
      </w:pPr>
      <w:r w:rsidRPr="005F280C">
        <w:rPr>
          <w:rFonts w:eastAsia="Times New Roman" w:cs="Times New Roman"/>
          <w:szCs w:val="28"/>
        </w:rPr>
        <w:t xml:space="preserve">У. </w:t>
      </w:r>
      <w:proofErr w:type="spellStart"/>
      <w:r w:rsidRPr="005F280C">
        <w:rPr>
          <w:rFonts w:eastAsia="Times New Roman" w:cs="Times New Roman"/>
          <w:szCs w:val="28"/>
        </w:rPr>
        <w:t>Вайнрайх</w:t>
      </w:r>
      <w:proofErr w:type="spellEnd"/>
      <w:r w:rsidRPr="005F280C">
        <w:rPr>
          <w:rFonts w:eastAsia="Times New Roman" w:cs="Times New Roman"/>
          <w:szCs w:val="28"/>
        </w:rPr>
        <w:t xml:space="preserve"> предлагает выделять три типа интерференции в области грамматических отношений:</w:t>
      </w:r>
    </w:p>
    <w:p w14:paraId="18DF6172" w14:textId="4FF9DEDD" w:rsidR="005F280C" w:rsidRPr="005F280C" w:rsidRDefault="005F280C" w:rsidP="004E05D6">
      <w:pPr>
        <w:numPr>
          <w:ilvl w:val="0"/>
          <w:numId w:val="20"/>
        </w:numPr>
        <w:spacing w:after="0"/>
        <w:rPr>
          <w:rFonts w:eastAsia="Times New Roman" w:cs="Times New Roman"/>
          <w:szCs w:val="28"/>
        </w:rPr>
      </w:pPr>
      <w:r w:rsidRPr="005F280C">
        <w:rPr>
          <w:rFonts w:eastAsia="Times New Roman" w:cs="Times New Roman"/>
          <w:szCs w:val="28"/>
        </w:rPr>
        <w:t>копирование отношений другого языка, явно передающее не то значение, которое имел в виду говорящий</w:t>
      </w:r>
      <w:r w:rsidR="0095496D">
        <w:rPr>
          <w:rFonts w:eastAsia="Times New Roman" w:cs="Times New Roman"/>
          <w:szCs w:val="28"/>
        </w:rPr>
        <w:t>;</w:t>
      </w:r>
    </w:p>
    <w:p w14:paraId="4CA9FFF8" w14:textId="3FE7B50D" w:rsidR="005F280C" w:rsidRPr="005F280C" w:rsidRDefault="005F280C" w:rsidP="004E05D6">
      <w:pPr>
        <w:numPr>
          <w:ilvl w:val="0"/>
          <w:numId w:val="20"/>
        </w:numPr>
        <w:spacing w:after="0"/>
        <w:rPr>
          <w:rFonts w:eastAsia="Times New Roman" w:cs="Times New Roman"/>
          <w:szCs w:val="28"/>
        </w:rPr>
      </w:pPr>
      <w:r w:rsidRPr="005F280C">
        <w:rPr>
          <w:rFonts w:eastAsia="Times New Roman" w:cs="Times New Roman"/>
          <w:szCs w:val="28"/>
        </w:rPr>
        <w:lastRenderedPageBreak/>
        <w:t>копирование отношений другого языка, при котором нарушается существующая в данном языке реляционная модель, из</w:t>
      </w:r>
      <w:r w:rsidR="002E4407">
        <w:rPr>
          <w:rFonts w:eastAsia="Times New Roman" w:cs="Times New Roman"/>
          <w:szCs w:val="28"/>
        </w:rPr>
        <w:t>−</w:t>
      </w:r>
      <w:r w:rsidRPr="005F280C">
        <w:rPr>
          <w:rFonts w:eastAsia="Times New Roman" w:cs="Times New Roman"/>
          <w:szCs w:val="28"/>
        </w:rPr>
        <w:t>за чего высказывание либо может вообще утратить смысл, либо его значение выясняется из контекста</w:t>
      </w:r>
      <w:r w:rsidR="0095496D">
        <w:rPr>
          <w:rFonts w:eastAsia="Times New Roman" w:cs="Times New Roman"/>
          <w:szCs w:val="28"/>
        </w:rPr>
        <w:t>;</w:t>
      </w:r>
    </w:p>
    <w:p w14:paraId="30CDB7B8" w14:textId="22E291C8" w:rsidR="005F280C" w:rsidRPr="005F280C" w:rsidRDefault="005F280C" w:rsidP="004E05D6">
      <w:pPr>
        <w:numPr>
          <w:ilvl w:val="0"/>
          <w:numId w:val="20"/>
        </w:numPr>
        <w:spacing w:after="0"/>
        <w:rPr>
          <w:rFonts w:eastAsia="Times New Roman" w:cs="Times New Roman"/>
          <w:szCs w:val="28"/>
        </w:rPr>
      </w:pPr>
      <w:r w:rsidRPr="005F280C">
        <w:rPr>
          <w:rFonts w:eastAsia="Times New Roman" w:cs="Times New Roman"/>
          <w:szCs w:val="28"/>
        </w:rPr>
        <w:t>третий тип состоит в ненужном применении определенного типа отношений к тому языку, в котором для данной области не требуется какого</w:t>
      </w:r>
      <w:r w:rsidR="002E4407">
        <w:rPr>
          <w:rFonts w:eastAsia="Times New Roman" w:cs="Times New Roman"/>
          <w:szCs w:val="28"/>
        </w:rPr>
        <w:t>−</w:t>
      </w:r>
      <w:r w:rsidRPr="005F280C">
        <w:rPr>
          <w:rFonts w:eastAsia="Times New Roman" w:cs="Times New Roman"/>
          <w:szCs w:val="28"/>
        </w:rPr>
        <w:t>либо обязательного вида отношений</w:t>
      </w:r>
      <w:r w:rsidR="0095496D">
        <w:rPr>
          <w:rFonts w:eastAsia="Times New Roman" w:cs="Times New Roman"/>
          <w:szCs w:val="28"/>
        </w:rPr>
        <w:t xml:space="preserve"> </w:t>
      </w:r>
      <w:r w:rsidRPr="005F280C">
        <w:rPr>
          <w:rFonts w:eastAsia="Times New Roman" w:cs="Times New Roman"/>
          <w:szCs w:val="28"/>
        </w:rPr>
        <w:t>[</w:t>
      </w:r>
      <w:proofErr w:type="spellStart"/>
      <w:r w:rsidRPr="005F280C">
        <w:rPr>
          <w:rFonts w:eastAsia="Times New Roman" w:cs="Times New Roman"/>
          <w:szCs w:val="28"/>
        </w:rPr>
        <w:t>Вайнрайх</w:t>
      </w:r>
      <w:proofErr w:type="spellEnd"/>
      <w:r w:rsidR="003A0CAF">
        <w:rPr>
          <w:rFonts w:eastAsia="Times New Roman" w:cs="Times New Roman"/>
          <w:szCs w:val="28"/>
        </w:rPr>
        <w:t>,</w:t>
      </w:r>
      <w:r w:rsidRPr="005F280C">
        <w:rPr>
          <w:rFonts w:eastAsia="Times New Roman" w:cs="Times New Roman"/>
          <w:szCs w:val="28"/>
        </w:rPr>
        <w:t xml:space="preserve"> 1979</w:t>
      </w:r>
      <w:r w:rsidR="0046658F">
        <w:rPr>
          <w:rFonts w:eastAsia="Times New Roman" w:cs="Times New Roman"/>
          <w:szCs w:val="28"/>
        </w:rPr>
        <w:t>,</w:t>
      </w:r>
      <w:r w:rsidR="003A0CAF">
        <w:rPr>
          <w:rFonts w:eastAsia="Times New Roman" w:cs="Times New Roman"/>
          <w:szCs w:val="28"/>
        </w:rPr>
        <w:t xml:space="preserve"> </w:t>
      </w:r>
      <w:r w:rsidRPr="005F280C">
        <w:rPr>
          <w:rFonts w:eastAsia="Times New Roman" w:cs="Times New Roman"/>
          <w:szCs w:val="28"/>
        </w:rPr>
        <w:t>71].</w:t>
      </w:r>
    </w:p>
    <w:p w14:paraId="5539CE56" w14:textId="5A21ABBC" w:rsidR="005F280C" w:rsidRDefault="005F280C" w:rsidP="0095496D">
      <w:pPr>
        <w:spacing w:after="0"/>
        <w:rPr>
          <w:rFonts w:cs="Times New Roman"/>
          <w:szCs w:val="28"/>
        </w:rPr>
      </w:pPr>
      <w:r>
        <w:t>Интерференции в области грамматических отношений подвержены практически все их типы: порядок слов, согласование, подчинение и другие отношения между грамматическими единицами, а также модуляция просодических характеристик.</w:t>
      </w:r>
    </w:p>
    <w:p w14:paraId="5B4E87E0" w14:textId="285BEF0C" w:rsidR="00CE2BD9" w:rsidRPr="005D4BC0" w:rsidRDefault="005D4BC0" w:rsidP="005D4BC0">
      <w:pPr>
        <w:spacing w:line="259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5EF3F0F" w14:textId="3BE5FC6B" w:rsidR="007F515A" w:rsidRDefault="007F515A" w:rsidP="005E1C55">
      <w:pPr>
        <w:pStyle w:val="1"/>
      </w:pPr>
      <w:bookmarkStart w:id="31" w:name="_heading=h.gjdgxs" w:colFirst="0" w:colLast="0"/>
      <w:bookmarkStart w:id="32" w:name="_Toc104464963"/>
      <w:bookmarkStart w:id="33" w:name="_Toc105089711"/>
      <w:bookmarkStart w:id="34" w:name="_Toc105100164"/>
      <w:bookmarkEnd w:id="31"/>
      <w:r w:rsidRPr="005E1C55">
        <w:lastRenderedPageBreak/>
        <w:t>Глава 2.</w:t>
      </w:r>
      <w:bookmarkEnd w:id="32"/>
      <w:r w:rsidR="0095496D">
        <w:t xml:space="preserve"> </w:t>
      </w:r>
      <w:r w:rsidR="005D4BC0">
        <w:t xml:space="preserve">Грамматическая интерференция в языке </w:t>
      </w:r>
      <w:proofErr w:type="spellStart"/>
      <w:r w:rsidR="005D4BC0">
        <w:t>хинглиш</w:t>
      </w:r>
      <w:bookmarkEnd w:id="33"/>
      <w:bookmarkEnd w:id="34"/>
      <w:proofErr w:type="spellEnd"/>
    </w:p>
    <w:p w14:paraId="78B9DC58" w14:textId="1DA20E67" w:rsidR="004D4377" w:rsidRPr="007C41A1" w:rsidRDefault="004D4377" w:rsidP="004D4377">
      <w:pPr>
        <w:spacing w:after="0"/>
        <w:rPr>
          <w:rFonts w:eastAsia="Times New Roman" w:cs="Times New Roman"/>
          <w:szCs w:val="28"/>
        </w:rPr>
      </w:pPr>
      <w:bookmarkStart w:id="35" w:name="_Toc104464964"/>
      <w:r w:rsidRPr="007C41A1">
        <w:rPr>
          <w:rFonts w:eastAsia="Times New Roman" w:cs="Times New Roman"/>
          <w:szCs w:val="28"/>
        </w:rPr>
        <w:t xml:space="preserve">В качестве материала был выбран роман индийского писателя </w:t>
      </w:r>
      <w:proofErr w:type="spellStart"/>
      <w:r w:rsidRPr="007C41A1">
        <w:rPr>
          <w:rFonts w:eastAsia="Times New Roman" w:cs="Times New Roman"/>
          <w:szCs w:val="28"/>
        </w:rPr>
        <w:t>Амитава</w:t>
      </w:r>
      <w:proofErr w:type="spellEnd"/>
      <w:r w:rsidRPr="007C41A1">
        <w:rPr>
          <w:rFonts w:eastAsia="Times New Roman" w:cs="Times New Roman"/>
          <w:szCs w:val="28"/>
        </w:rPr>
        <w:t xml:space="preserve"> Гоша </w:t>
      </w:r>
      <w:r w:rsidR="0095496D" w:rsidRPr="0095496D">
        <w:rPr>
          <w:rFonts w:eastAsia="Times New Roman" w:cs="Times New Roman"/>
          <w:szCs w:val="28"/>
        </w:rPr>
        <w:t>“</w:t>
      </w:r>
      <w:r w:rsidRPr="007C41A1">
        <w:rPr>
          <w:rFonts w:eastAsia="Times New Roman" w:cs="Times New Roman"/>
          <w:szCs w:val="28"/>
        </w:rPr>
        <w:t>Маковое море</w:t>
      </w:r>
      <w:r w:rsidR="0095496D" w:rsidRPr="0095496D">
        <w:rPr>
          <w:rFonts w:eastAsia="Times New Roman" w:cs="Times New Roman"/>
          <w:szCs w:val="28"/>
        </w:rPr>
        <w:t>”</w:t>
      </w:r>
      <w:r w:rsidRPr="007C41A1">
        <w:rPr>
          <w:rFonts w:eastAsia="Times New Roman" w:cs="Times New Roman"/>
          <w:szCs w:val="28"/>
        </w:rPr>
        <w:t>,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7C41A1">
        <w:rPr>
          <w:rFonts w:eastAsia="Times New Roman" w:cs="Times New Roman"/>
          <w:szCs w:val="28"/>
        </w:rPr>
        <w:t>написанный в оригинале на английском языке</w:t>
      </w:r>
      <w:r>
        <w:rPr>
          <w:rFonts w:eastAsia="Times New Roman" w:cs="Times New Roman"/>
          <w:szCs w:val="28"/>
        </w:rPr>
        <w:t>;</w:t>
      </w:r>
      <w:r w:rsidRPr="007C41A1">
        <w:rPr>
          <w:rFonts w:eastAsia="Times New Roman" w:cs="Times New Roman"/>
          <w:szCs w:val="28"/>
        </w:rPr>
        <w:t xml:space="preserve"> в нем прослеживаются как литературные, так и разговорные нормы языков.</w:t>
      </w:r>
    </w:p>
    <w:p w14:paraId="0D470B2A" w14:textId="7C678017" w:rsidR="004D4377" w:rsidRPr="005816ED" w:rsidRDefault="004D4377" w:rsidP="004D4377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Писатель</w:t>
      </w:r>
      <w:r w:rsidRPr="007C41A1">
        <w:rPr>
          <w:rFonts w:eastAsia="Times New Roman" w:cs="Times New Roman"/>
          <w:szCs w:val="28"/>
        </w:rPr>
        <w:t xml:space="preserve"> получил следующие награды за свое творчество: за роман</w:t>
      </w:r>
      <w:r w:rsidR="0095496D" w:rsidRPr="0095496D">
        <w:rPr>
          <w:rFonts w:eastAsia="Times New Roman" w:cs="Times New Roman"/>
          <w:szCs w:val="28"/>
        </w:rPr>
        <w:t xml:space="preserve"> “</w:t>
      </w:r>
      <w:r>
        <w:rPr>
          <w:rFonts w:eastAsia="Times New Roman" w:cs="Times New Roman"/>
          <w:szCs w:val="28"/>
          <w:lang w:val="en-US"/>
        </w:rPr>
        <w:t>The</w:t>
      </w:r>
      <w:r w:rsidRPr="005816E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circle</w:t>
      </w:r>
      <w:r w:rsidRPr="005816E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of</w:t>
      </w:r>
      <w:r w:rsidRPr="005816E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reason</w:t>
      </w:r>
      <w:r w:rsidR="0095496D" w:rsidRPr="0095496D">
        <w:rPr>
          <w:rFonts w:eastAsia="Times New Roman" w:cs="Times New Roman"/>
          <w:szCs w:val="28"/>
        </w:rPr>
        <w:t xml:space="preserve">” </w:t>
      </w:r>
      <w:r>
        <w:rPr>
          <w:rFonts w:eastAsia="Times New Roman" w:cs="Times New Roman"/>
          <w:szCs w:val="28"/>
        </w:rPr>
        <w:t>−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7C41A1">
        <w:rPr>
          <w:rFonts w:eastAsia="Times New Roman" w:cs="Times New Roman"/>
          <w:szCs w:val="28"/>
        </w:rPr>
        <w:t xml:space="preserve">премию Медичи 1990 года (за лучшее зарубежное произведение), премию Артура К. Кларка за роман </w:t>
      </w:r>
      <w:r w:rsidR="0095496D" w:rsidRPr="0095496D">
        <w:rPr>
          <w:rFonts w:eastAsia="Times New Roman" w:cs="Times New Roman"/>
          <w:szCs w:val="28"/>
        </w:rPr>
        <w:t>“</w:t>
      </w:r>
      <w:r w:rsidRPr="007C41A1">
        <w:rPr>
          <w:rFonts w:eastAsia="Times New Roman" w:cs="Times New Roman"/>
          <w:szCs w:val="28"/>
        </w:rPr>
        <w:t>Калькуттская хромосома</w:t>
      </w:r>
      <w:r w:rsidR="0095496D" w:rsidRPr="0095496D">
        <w:rPr>
          <w:rFonts w:eastAsia="Times New Roman" w:cs="Times New Roman"/>
          <w:szCs w:val="28"/>
        </w:rPr>
        <w:t>”</w:t>
      </w:r>
      <w:r w:rsidRPr="007C41A1">
        <w:rPr>
          <w:rFonts w:eastAsia="Times New Roman" w:cs="Times New Roman"/>
          <w:szCs w:val="28"/>
        </w:rPr>
        <w:t xml:space="preserve"> (1995), </w:t>
      </w:r>
      <w:r w:rsidR="0095496D" w:rsidRPr="0095496D">
        <w:rPr>
          <w:rFonts w:eastAsia="Times New Roman" w:cs="Times New Roman"/>
          <w:szCs w:val="28"/>
        </w:rPr>
        <w:t>“</w:t>
      </w:r>
      <w:r w:rsidRPr="007C41A1">
        <w:rPr>
          <w:rFonts w:eastAsia="Times New Roman" w:cs="Times New Roman"/>
          <w:szCs w:val="28"/>
        </w:rPr>
        <w:t>Маковое море</w:t>
      </w:r>
      <w:r w:rsidR="0095496D" w:rsidRPr="0095496D">
        <w:rPr>
          <w:rFonts w:eastAsia="Times New Roman" w:cs="Times New Roman"/>
          <w:szCs w:val="28"/>
        </w:rPr>
        <w:t>”</w:t>
      </w:r>
      <w:r w:rsidRPr="007C41A1">
        <w:rPr>
          <w:rFonts w:eastAsia="Times New Roman" w:cs="Times New Roman"/>
          <w:szCs w:val="28"/>
        </w:rPr>
        <w:t xml:space="preserve"> вошло в шорт</w:t>
      </w:r>
      <w:r w:rsidR="0095496D" w:rsidRPr="0095496D">
        <w:rPr>
          <w:rFonts w:eastAsia="Times New Roman" w:cs="Times New Roman"/>
          <w:szCs w:val="28"/>
        </w:rPr>
        <w:t>-</w:t>
      </w:r>
      <w:r w:rsidRPr="007C41A1">
        <w:rPr>
          <w:rFonts w:eastAsia="Times New Roman" w:cs="Times New Roman"/>
          <w:szCs w:val="28"/>
        </w:rPr>
        <w:t>лист Букеровской премии в 2008 год</w:t>
      </w:r>
      <w:r w:rsidRPr="005816ED">
        <w:rPr>
          <w:rFonts w:eastAsia="Times New Roman" w:cs="Times New Roman"/>
          <w:szCs w:val="28"/>
        </w:rPr>
        <w:t>.</w:t>
      </w:r>
    </w:p>
    <w:p w14:paraId="00000041" w14:textId="29A9F46F" w:rsidR="00700C82" w:rsidRPr="005E1C55" w:rsidRDefault="007F515A" w:rsidP="005D4BC0">
      <w:pPr>
        <w:pStyle w:val="2"/>
        <w:spacing w:before="0"/>
      </w:pPr>
      <w:bookmarkStart w:id="36" w:name="_Toc105089712"/>
      <w:bookmarkStart w:id="37" w:name="_Toc105100165"/>
      <w:r w:rsidRPr="005E1C55">
        <w:t>2.1.</w:t>
      </w:r>
      <w:r w:rsidR="0095496D" w:rsidRPr="0095496D">
        <w:t xml:space="preserve"> </w:t>
      </w:r>
      <w:r w:rsidR="00EF7A42" w:rsidRPr="005E1C55">
        <w:t>История взаимодействия английского и индийского языков</w:t>
      </w:r>
      <w:bookmarkEnd w:id="35"/>
      <w:bookmarkEnd w:id="36"/>
      <w:bookmarkEnd w:id="37"/>
    </w:p>
    <w:p w14:paraId="00000042" w14:textId="1BC0822E" w:rsidR="00700C82" w:rsidRPr="00A02EFB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История Английского языка в Индии начинается с 1600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х </w:t>
      </w:r>
      <w:proofErr w:type="spellStart"/>
      <w:proofErr w:type="gramStart"/>
      <w:r w:rsidRPr="00DB372F">
        <w:rPr>
          <w:rFonts w:eastAsia="Times New Roman" w:cs="Times New Roman"/>
          <w:szCs w:val="28"/>
        </w:rPr>
        <w:t>годов,когда</w:t>
      </w:r>
      <w:proofErr w:type="spellEnd"/>
      <w:proofErr w:type="gramEnd"/>
      <w:r w:rsidRPr="00DB372F">
        <w:rPr>
          <w:rFonts w:eastAsia="Times New Roman" w:cs="Times New Roman"/>
          <w:szCs w:val="28"/>
        </w:rPr>
        <w:t xml:space="preserve"> возникла Ост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Индская </w:t>
      </w:r>
      <w:r w:rsidR="009A093D" w:rsidRPr="00DB372F">
        <w:rPr>
          <w:rFonts w:eastAsia="Times New Roman" w:cs="Times New Roman"/>
          <w:szCs w:val="28"/>
        </w:rPr>
        <w:t>компания, и</w:t>
      </w:r>
      <w:r w:rsidRPr="00DB372F">
        <w:rPr>
          <w:rFonts w:eastAsia="Times New Roman" w:cs="Times New Roman"/>
          <w:szCs w:val="28"/>
        </w:rPr>
        <w:t xml:space="preserve"> первые английские миссионеры появились на полуострове Индостан [</w:t>
      </w:r>
      <w:proofErr w:type="spellStart"/>
      <w:r w:rsidR="00FB0312" w:rsidRPr="00FB0312">
        <w:rPr>
          <w:rFonts w:eastAsia="Times New Roman" w:cs="Times New Roman"/>
          <w:szCs w:val="28"/>
        </w:rPr>
        <w:t>Christal</w:t>
      </w:r>
      <w:proofErr w:type="spellEnd"/>
      <w:r w:rsidR="003A0CAF">
        <w:rPr>
          <w:rFonts w:eastAsia="Times New Roman" w:cs="Times New Roman"/>
          <w:szCs w:val="28"/>
        </w:rPr>
        <w:t>,</w:t>
      </w:r>
      <w:r w:rsidR="00A36B6C" w:rsidRPr="00A36B6C">
        <w:rPr>
          <w:rFonts w:eastAsia="Times New Roman" w:cs="Times New Roman"/>
          <w:szCs w:val="28"/>
        </w:rPr>
        <w:t xml:space="preserve"> </w:t>
      </w:r>
      <w:r w:rsidR="00FB0312" w:rsidRPr="00FB0312">
        <w:rPr>
          <w:rFonts w:eastAsia="Times New Roman" w:cs="Times New Roman"/>
          <w:szCs w:val="28"/>
        </w:rPr>
        <w:t>2003</w:t>
      </w:r>
      <w:r w:rsidR="00A36B6C" w:rsidRPr="00A36B6C">
        <w:rPr>
          <w:rFonts w:eastAsia="Times New Roman" w:cs="Times New Roman"/>
          <w:szCs w:val="28"/>
        </w:rPr>
        <w:t>,</w:t>
      </w:r>
      <w:r w:rsidR="003A0CAF">
        <w:rPr>
          <w:rFonts w:eastAsia="Times New Roman" w:cs="Times New Roman"/>
          <w:szCs w:val="28"/>
        </w:rPr>
        <w:t xml:space="preserve"> </w:t>
      </w:r>
      <w:r w:rsidR="00A36B6C" w:rsidRPr="00A36B6C">
        <w:rPr>
          <w:rFonts w:eastAsia="Times New Roman" w:cs="Times New Roman"/>
          <w:szCs w:val="28"/>
        </w:rPr>
        <w:t>47</w:t>
      </w:r>
      <w:r w:rsidRPr="00DB372F">
        <w:rPr>
          <w:rFonts w:eastAsia="Times New Roman" w:cs="Times New Roman"/>
          <w:szCs w:val="28"/>
        </w:rPr>
        <w:t>].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 начале 1800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х годов в христианских школах началось преподавание английского языка.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 xml:space="preserve">К 1835 году в Индии уже существовали билингвы, знающие английский, которые </w:t>
      </w:r>
      <w:r w:rsidR="0095496D" w:rsidRPr="00DB372F">
        <w:rPr>
          <w:rFonts w:eastAsia="Times New Roman" w:cs="Times New Roman"/>
          <w:szCs w:val="28"/>
        </w:rPr>
        <w:t>требовались</w:t>
      </w:r>
      <w:r w:rsidRPr="00DB372F">
        <w:rPr>
          <w:rFonts w:eastAsia="Times New Roman" w:cs="Times New Roman"/>
          <w:szCs w:val="28"/>
        </w:rPr>
        <w:t>, по мнению Т</w:t>
      </w:r>
      <w:r w:rsidRPr="00A02EFB">
        <w:rPr>
          <w:rFonts w:eastAsia="Times New Roman" w:cs="Times New Roman"/>
          <w:szCs w:val="28"/>
        </w:rPr>
        <w:t>.</w:t>
      </w:r>
      <w:r w:rsidR="005D4BC0"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Б</w:t>
      </w:r>
      <w:r w:rsidRPr="00A02EFB">
        <w:rPr>
          <w:rFonts w:eastAsia="Times New Roman" w:cs="Times New Roman"/>
          <w:szCs w:val="28"/>
        </w:rPr>
        <w:t xml:space="preserve">. </w:t>
      </w:r>
      <w:r w:rsidRPr="00DB372F">
        <w:rPr>
          <w:rFonts w:eastAsia="Times New Roman" w:cs="Times New Roman"/>
          <w:szCs w:val="28"/>
        </w:rPr>
        <w:t>Маколея</w:t>
      </w:r>
      <w:r w:rsidRPr="00A02EFB">
        <w:rPr>
          <w:rFonts w:eastAsia="Times New Roman" w:cs="Times New Roman"/>
          <w:szCs w:val="28"/>
        </w:rPr>
        <w:t>,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для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того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чтобы</w:t>
      </w:r>
      <w:r w:rsidRPr="00A02EFB">
        <w:rPr>
          <w:rFonts w:eastAsia="Times New Roman" w:cs="Times New Roman"/>
          <w:szCs w:val="28"/>
        </w:rPr>
        <w:t xml:space="preserve"> «...</w:t>
      </w:r>
      <w:r w:rsidRPr="005D4BC0">
        <w:rPr>
          <w:rFonts w:eastAsia="Times New Roman" w:cs="Times New Roman"/>
          <w:szCs w:val="28"/>
          <w:lang w:val="en-US"/>
        </w:rPr>
        <w:t>be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interpreters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between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us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and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the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millions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whom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we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govern</w:t>
      </w:r>
      <w:r w:rsidRPr="00A02EFB">
        <w:rPr>
          <w:rFonts w:eastAsia="Times New Roman" w:cs="Times New Roman"/>
          <w:szCs w:val="28"/>
        </w:rPr>
        <w:t xml:space="preserve"> – </w:t>
      </w:r>
      <w:r w:rsidRPr="005D4BC0">
        <w:rPr>
          <w:rFonts w:eastAsia="Times New Roman" w:cs="Times New Roman"/>
          <w:szCs w:val="28"/>
          <w:lang w:val="en-US"/>
        </w:rPr>
        <w:t>a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class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of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persons</w:t>
      </w:r>
      <w:r w:rsidRPr="00A02EFB">
        <w:rPr>
          <w:rFonts w:eastAsia="Times New Roman" w:cs="Times New Roman"/>
          <w:szCs w:val="28"/>
        </w:rPr>
        <w:t xml:space="preserve">, </w:t>
      </w:r>
      <w:r w:rsidRPr="005D4BC0">
        <w:rPr>
          <w:rFonts w:eastAsia="Times New Roman" w:cs="Times New Roman"/>
          <w:szCs w:val="28"/>
          <w:lang w:val="en-US"/>
        </w:rPr>
        <w:t>Indians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in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blood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and</w:t>
      </w:r>
      <w:r w:rsidRPr="00A02EFB">
        <w:rPr>
          <w:rFonts w:eastAsia="Times New Roman" w:cs="Times New Roman"/>
          <w:szCs w:val="28"/>
        </w:rPr>
        <w:t xml:space="preserve"> </w:t>
      </w:r>
      <w:proofErr w:type="spellStart"/>
      <w:r w:rsidRPr="005D4BC0">
        <w:rPr>
          <w:rFonts w:eastAsia="Times New Roman" w:cs="Times New Roman"/>
          <w:szCs w:val="28"/>
          <w:lang w:val="en-US"/>
        </w:rPr>
        <w:t>colour</w:t>
      </w:r>
      <w:proofErr w:type="spellEnd"/>
      <w:r w:rsidRPr="00A02EFB">
        <w:rPr>
          <w:rFonts w:eastAsia="Times New Roman" w:cs="Times New Roman"/>
          <w:szCs w:val="28"/>
        </w:rPr>
        <w:t xml:space="preserve">, </w:t>
      </w:r>
      <w:r w:rsidRPr="005D4BC0">
        <w:rPr>
          <w:rFonts w:eastAsia="Times New Roman" w:cs="Times New Roman"/>
          <w:szCs w:val="28"/>
          <w:lang w:val="en-US"/>
        </w:rPr>
        <w:t>but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English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in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taste</w:t>
      </w:r>
      <w:r w:rsidRPr="00A02EFB">
        <w:rPr>
          <w:rFonts w:eastAsia="Times New Roman" w:cs="Times New Roman"/>
          <w:szCs w:val="28"/>
        </w:rPr>
        <w:t xml:space="preserve">, </w:t>
      </w:r>
      <w:r w:rsidRPr="005D4BC0">
        <w:rPr>
          <w:rFonts w:eastAsia="Times New Roman" w:cs="Times New Roman"/>
          <w:szCs w:val="28"/>
          <w:lang w:val="en-US"/>
        </w:rPr>
        <w:t>in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opinion</w:t>
      </w:r>
      <w:r w:rsidRPr="00A02EFB">
        <w:rPr>
          <w:rFonts w:eastAsia="Times New Roman" w:cs="Times New Roman"/>
          <w:szCs w:val="28"/>
        </w:rPr>
        <w:t xml:space="preserve">, </w:t>
      </w:r>
      <w:r w:rsidRPr="005D4BC0">
        <w:rPr>
          <w:rFonts w:eastAsia="Times New Roman" w:cs="Times New Roman"/>
          <w:szCs w:val="28"/>
          <w:lang w:val="en-US"/>
        </w:rPr>
        <w:t>in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morals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and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in</w:t>
      </w:r>
      <w:r w:rsidRPr="00A02EFB">
        <w:rPr>
          <w:rFonts w:eastAsia="Times New Roman" w:cs="Times New Roman"/>
          <w:szCs w:val="28"/>
        </w:rPr>
        <w:t xml:space="preserve"> </w:t>
      </w:r>
      <w:r w:rsidRPr="005D4BC0">
        <w:rPr>
          <w:rFonts w:eastAsia="Times New Roman" w:cs="Times New Roman"/>
          <w:szCs w:val="28"/>
          <w:lang w:val="en-US"/>
        </w:rPr>
        <w:t>intellect</w:t>
      </w:r>
      <w:r w:rsidRPr="00A02EFB">
        <w:rPr>
          <w:rFonts w:eastAsia="Times New Roman" w:cs="Times New Roman"/>
          <w:szCs w:val="28"/>
        </w:rPr>
        <w:t>»</w:t>
      </w:r>
      <w:r w:rsidR="009A093D">
        <w:rPr>
          <w:rFonts w:eastAsia="Times New Roman" w:cs="Times New Roman"/>
          <w:szCs w:val="28"/>
        </w:rPr>
        <w:t>−</w:t>
      </w:r>
      <w:r w:rsidRPr="00A02EFB">
        <w:rPr>
          <w:rFonts w:eastAsia="Times New Roman" w:cs="Times New Roman"/>
          <w:szCs w:val="28"/>
        </w:rPr>
        <w:t>«</w:t>
      </w:r>
      <w:r w:rsidRPr="00DB372F">
        <w:rPr>
          <w:rFonts w:eastAsia="Times New Roman" w:cs="Times New Roman"/>
          <w:szCs w:val="28"/>
        </w:rPr>
        <w:t>были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переводчики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между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нами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миллионами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которыми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мы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управляем</w:t>
      </w:r>
      <w:r w:rsidRPr="00A02EFB">
        <w:rPr>
          <w:rFonts w:eastAsia="Times New Roman" w:cs="Times New Roman"/>
          <w:szCs w:val="28"/>
        </w:rPr>
        <w:t>–</w:t>
      </w:r>
      <w:r w:rsidRPr="00DB372F">
        <w:rPr>
          <w:rFonts w:eastAsia="Times New Roman" w:cs="Times New Roman"/>
          <w:szCs w:val="28"/>
        </w:rPr>
        <w:t>класс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людей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индийцев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крови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цвету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кожи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но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англичан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по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вкусу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мнению</w:t>
      </w:r>
      <w:r w:rsidRPr="00A02EFB">
        <w:rPr>
          <w:rFonts w:eastAsia="Times New Roman" w:cs="Times New Roman"/>
          <w:szCs w:val="28"/>
        </w:rPr>
        <w:t xml:space="preserve">, </w:t>
      </w:r>
      <w:r w:rsidRPr="00DB372F">
        <w:rPr>
          <w:rFonts w:eastAsia="Times New Roman" w:cs="Times New Roman"/>
          <w:szCs w:val="28"/>
        </w:rPr>
        <w:t>морали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и</w:t>
      </w:r>
      <w:r w:rsidRPr="00A02EFB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интеллекту</w:t>
      </w:r>
      <w:r w:rsidRPr="00A02EFB">
        <w:rPr>
          <w:rFonts w:eastAsia="Times New Roman" w:cs="Times New Roman"/>
          <w:szCs w:val="28"/>
        </w:rPr>
        <w:t>»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A02EFB">
        <w:rPr>
          <w:rFonts w:eastAsia="Times New Roman" w:cs="Times New Roman"/>
          <w:szCs w:val="28"/>
        </w:rPr>
        <w:t>[</w:t>
      </w:r>
      <w:r w:rsidRPr="00DB372F">
        <w:rPr>
          <w:rFonts w:eastAsia="Times New Roman" w:cs="Times New Roman"/>
          <w:szCs w:val="28"/>
          <w:lang w:val="en-US"/>
        </w:rPr>
        <w:t>Kachru</w:t>
      </w:r>
      <w:r w:rsidR="003A0CAF">
        <w:rPr>
          <w:rFonts w:eastAsia="Times New Roman" w:cs="Times New Roman"/>
          <w:szCs w:val="28"/>
        </w:rPr>
        <w:t>,</w:t>
      </w:r>
      <w:r w:rsidR="00A36B6C" w:rsidRPr="00A36B6C">
        <w:rPr>
          <w:rFonts w:eastAsia="Times New Roman" w:cs="Times New Roman"/>
          <w:szCs w:val="28"/>
        </w:rPr>
        <w:t xml:space="preserve"> </w:t>
      </w:r>
      <w:r w:rsidR="00A02EFB">
        <w:rPr>
          <w:rFonts w:eastAsia="Times New Roman" w:cs="Times New Roman"/>
          <w:szCs w:val="28"/>
        </w:rPr>
        <w:t>1983,</w:t>
      </w:r>
      <w:r w:rsidRPr="00A02EFB">
        <w:rPr>
          <w:rFonts w:eastAsia="Times New Roman" w:cs="Times New Roman"/>
          <w:szCs w:val="28"/>
        </w:rPr>
        <w:t xml:space="preserve"> 22].</w:t>
      </w:r>
    </w:p>
    <w:p w14:paraId="00000043" w14:textId="45E47EF1" w:rsidR="00700C82" w:rsidRPr="0095496D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Английский стал официальным и академическим языком Индии в начале ХХ века. Подъем националистического движения в 1920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х годах привел к некоторым </w:t>
      </w:r>
      <w:proofErr w:type="gramStart"/>
      <w:r w:rsidRPr="00DB372F">
        <w:rPr>
          <w:rFonts w:eastAsia="Times New Roman" w:cs="Times New Roman"/>
          <w:szCs w:val="28"/>
        </w:rPr>
        <w:t>анти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английским</w:t>
      </w:r>
      <w:proofErr w:type="gramEnd"/>
      <w:r w:rsidRPr="00DB372F">
        <w:rPr>
          <w:rFonts w:eastAsia="Times New Roman" w:cs="Times New Roman"/>
          <w:szCs w:val="28"/>
        </w:rPr>
        <w:t xml:space="preserve"> настроениям, хотя само движение использовало английский в качестве средства коммуникации. C 1865 по 1947 английский язык постепенно стал средством официального общения в области управления и </w:t>
      </w:r>
      <w:r w:rsidR="00BA4EAE" w:rsidRPr="00DB372F">
        <w:rPr>
          <w:rFonts w:eastAsia="Times New Roman" w:cs="Times New Roman"/>
          <w:szCs w:val="28"/>
        </w:rPr>
        <w:t xml:space="preserve">образования. </w:t>
      </w:r>
      <w:r w:rsidR="0095496D" w:rsidRPr="00DB372F">
        <w:rPr>
          <w:rFonts w:eastAsia="Times New Roman" w:cs="Times New Roman"/>
          <w:szCs w:val="28"/>
        </w:rPr>
        <w:t>После обретения независимости</w:t>
      </w:r>
      <w:r w:rsidRPr="00DB372F">
        <w:rPr>
          <w:rFonts w:eastAsia="Times New Roman" w:cs="Times New Roman"/>
          <w:szCs w:val="28"/>
        </w:rPr>
        <w:t xml:space="preserve"> восприятие английского языка как чужеродного прекратилось, однако, спор об английском языке продолжается по сей день. В 1960</w:t>
      </w:r>
      <w:r w:rsidR="0095496D" w:rsidRP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х годах конфликтная ситуация вокруг английского языка привела к «формуле трех языков», в которой английский был представлен как главная альтернатива местному </w:t>
      </w:r>
      <w:r w:rsidRPr="00DB372F">
        <w:rPr>
          <w:rFonts w:eastAsia="Times New Roman" w:cs="Times New Roman"/>
          <w:szCs w:val="28"/>
        </w:rPr>
        <w:lastRenderedPageBreak/>
        <w:t>государственному языку. В настоящее время английский занимает «ассистирующую» позицию по отношению к хинди, официальному языку Индии</w:t>
      </w:r>
      <w:r w:rsidR="0095496D" w:rsidRP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[</w:t>
      </w:r>
      <w:proofErr w:type="spellStart"/>
      <w:r w:rsidRPr="00DB372F">
        <w:rPr>
          <w:rFonts w:eastAsia="Times New Roman" w:cs="Times New Roman"/>
          <w:szCs w:val="28"/>
        </w:rPr>
        <w:t>Shneider</w:t>
      </w:r>
      <w:proofErr w:type="spellEnd"/>
      <w:r w:rsidRPr="00DB372F">
        <w:rPr>
          <w:rFonts w:eastAsia="Times New Roman" w:cs="Times New Roman"/>
          <w:szCs w:val="28"/>
        </w:rPr>
        <w:t>]</w:t>
      </w:r>
      <w:r w:rsidR="0095496D" w:rsidRPr="0095496D">
        <w:rPr>
          <w:rFonts w:eastAsia="Times New Roman" w:cs="Times New Roman"/>
          <w:szCs w:val="28"/>
        </w:rPr>
        <w:t>.</w:t>
      </w:r>
    </w:p>
    <w:p w14:paraId="00000045" w14:textId="605C3060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Английский язык в настоящее время используется в Индии как официальный в области юриспруденции, государственного управления, среднего и высшего образования, вооруженных сил, средствах массовой информации, в бизнесе и индустрии туризма. Лишь около трех процентов населения Индии говорит на английском языке, это элита экономической, профессиональной, политической и общественной жизни Индии.</w:t>
      </w:r>
    </w:p>
    <w:p w14:paraId="00000046" w14:textId="4BB8B40E" w:rsidR="00700C82" w:rsidRPr="00DB372F" w:rsidRDefault="007F515A" w:rsidP="005D4BC0">
      <w:pPr>
        <w:pStyle w:val="2"/>
        <w:spacing w:before="0"/>
      </w:pPr>
      <w:bookmarkStart w:id="38" w:name="_heading=h.30j0zll" w:colFirst="0" w:colLast="0"/>
      <w:bookmarkStart w:id="39" w:name="_Toc104464965"/>
      <w:bookmarkStart w:id="40" w:name="_Toc105089713"/>
      <w:bookmarkStart w:id="41" w:name="_Toc105100166"/>
      <w:bookmarkEnd w:id="38"/>
      <w:r>
        <w:t>2.</w:t>
      </w:r>
      <w:r w:rsidR="0082672D">
        <w:t>2</w:t>
      </w:r>
      <w:r>
        <w:t>.</w:t>
      </w:r>
      <w:r w:rsidR="0095496D" w:rsidRPr="0095496D">
        <w:t xml:space="preserve"> </w:t>
      </w:r>
      <w:r w:rsidR="00EF7A42" w:rsidRPr="00DB372F">
        <w:t>Краткая характеристика хинди:</w:t>
      </w:r>
      <w:bookmarkEnd w:id="39"/>
      <w:bookmarkEnd w:id="40"/>
      <w:bookmarkEnd w:id="41"/>
    </w:p>
    <w:p w14:paraId="00000047" w14:textId="243867F7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Современный литературный язык хинди является государственным языком Индийского Союза, на котором говорят более 500 </w:t>
      </w:r>
      <w:r w:rsidR="0095496D">
        <w:rPr>
          <w:rFonts w:eastAsia="Times New Roman" w:cs="Times New Roman"/>
          <w:szCs w:val="28"/>
        </w:rPr>
        <w:t xml:space="preserve">миллионов </w:t>
      </w:r>
      <w:r w:rsidRPr="00DB372F">
        <w:rPr>
          <w:rFonts w:eastAsia="Times New Roman" w:cs="Times New Roman"/>
          <w:szCs w:val="28"/>
        </w:rPr>
        <w:t>жителей Индии и некоторых других стран.</w:t>
      </w:r>
    </w:p>
    <w:p w14:paraId="00000048" w14:textId="77777777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Хинди принадлежит к индоарийской группе индоиранской ветви индоевропейской семьи языков.</w:t>
      </w:r>
    </w:p>
    <w:p w14:paraId="00000049" w14:textId="4FE6971C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Понятие хинди объединяет группу родственных языков хинди, литературным представителем которых, а также языком официальных документов Индийского Союза, бумажной и электронной прессы, выступает современный литературный язык хинди. Он </w:t>
      </w:r>
      <w:r w:rsidR="00F65554" w:rsidRPr="00DB372F">
        <w:rPr>
          <w:rFonts w:eastAsia="Times New Roman" w:cs="Times New Roman"/>
          <w:szCs w:val="28"/>
        </w:rPr>
        <w:t>является, кроме того,</w:t>
      </w:r>
      <w:r w:rsidRPr="00DB372F">
        <w:rPr>
          <w:rFonts w:eastAsia="Times New Roman" w:cs="Times New Roman"/>
          <w:szCs w:val="28"/>
        </w:rPr>
        <w:t xml:space="preserve"> официальным языком делового общения всех десяти </w:t>
      </w:r>
      <w:proofErr w:type="spellStart"/>
      <w:r w:rsidRPr="00DB372F">
        <w:rPr>
          <w:rFonts w:eastAsia="Times New Roman" w:cs="Times New Roman"/>
          <w:szCs w:val="28"/>
        </w:rPr>
        <w:t>хиндиговорящих</w:t>
      </w:r>
      <w:proofErr w:type="spellEnd"/>
      <w:r w:rsidRPr="00DB372F">
        <w:rPr>
          <w:rFonts w:eastAsia="Times New Roman" w:cs="Times New Roman"/>
          <w:szCs w:val="28"/>
        </w:rPr>
        <w:t xml:space="preserve"> штатов Индии.</w:t>
      </w:r>
    </w:p>
    <w:p w14:paraId="0000004A" w14:textId="77777777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Язык хинди прошел длинный и сложный путь развития, который подразделяется на несколько этапов, наложивших отпечаток на фонетический и грамматический строй языка, а также на его лексику.</w:t>
      </w:r>
    </w:p>
    <w:p w14:paraId="0000004B" w14:textId="76E9E1A3" w:rsidR="00700C82" w:rsidRPr="00DB372F" w:rsidRDefault="00EF7A42" w:rsidP="005D4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eastAsia="Times New Roman" w:cs="Times New Roman"/>
          <w:color w:val="000000"/>
          <w:szCs w:val="28"/>
        </w:rPr>
      </w:pPr>
      <w:r w:rsidRPr="00DB372F">
        <w:rPr>
          <w:rFonts w:eastAsia="Times New Roman" w:cs="Times New Roman"/>
          <w:color w:val="000000"/>
          <w:szCs w:val="28"/>
        </w:rPr>
        <w:t>Ранний период (с X по XII вв.), во время которого в Северной Индии у власти стояли правители</w:t>
      </w:r>
      <w:r w:rsidR="00FF5702">
        <w:rPr>
          <w:rFonts w:eastAsia="Times New Roman" w:cs="Times New Roman"/>
          <w:color w:val="000000"/>
          <w:szCs w:val="28"/>
        </w:rPr>
        <w:t>−</w:t>
      </w:r>
      <w:r w:rsidRPr="00DB372F">
        <w:rPr>
          <w:rFonts w:eastAsia="Times New Roman" w:cs="Times New Roman"/>
          <w:color w:val="000000"/>
          <w:szCs w:val="28"/>
        </w:rPr>
        <w:t>индусы.</w:t>
      </w:r>
    </w:p>
    <w:p w14:paraId="0000004C" w14:textId="77777777" w:rsidR="00700C82" w:rsidRPr="00DB372F" w:rsidRDefault="00EF7A42" w:rsidP="005D4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eastAsia="Times New Roman" w:cs="Times New Roman"/>
          <w:color w:val="000000"/>
          <w:szCs w:val="28"/>
        </w:rPr>
      </w:pPr>
      <w:r w:rsidRPr="00DB372F">
        <w:rPr>
          <w:rFonts w:eastAsia="Times New Roman" w:cs="Times New Roman"/>
          <w:color w:val="000000"/>
          <w:szCs w:val="28"/>
        </w:rPr>
        <w:t>Ранний средний период (с XII по XVI вв.), или период правления тюрков.</w:t>
      </w:r>
    </w:p>
    <w:p w14:paraId="0000004D" w14:textId="77777777" w:rsidR="00700C82" w:rsidRPr="00DB372F" w:rsidRDefault="00EF7A42" w:rsidP="005D4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eastAsia="Times New Roman" w:cs="Times New Roman"/>
          <w:color w:val="000000"/>
          <w:szCs w:val="28"/>
        </w:rPr>
      </w:pPr>
      <w:r w:rsidRPr="00DB372F">
        <w:rPr>
          <w:rFonts w:eastAsia="Times New Roman" w:cs="Times New Roman"/>
          <w:color w:val="000000"/>
          <w:szCs w:val="28"/>
        </w:rPr>
        <w:lastRenderedPageBreak/>
        <w:t>Поздний средний период (с XVI по XIX вв.), или период правления Великих моголов, в середине которого началось завоевание Индии европейцами.</w:t>
      </w:r>
    </w:p>
    <w:p w14:paraId="0000004E" w14:textId="77777777" w:rsidR="00700C82" w:rsidRPr="00DB372F" w:rsidRDefault="00EF7A42" w:rsidP="005D4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eastAsia="Times New Roman" w:cs="Times New Roman"/>
          <w:color w:val="000000"/>
          <w:szCs w:val="28"/>
        </w:rPr>
      </w:pPr>
      <w:r w:rsidRPr="00DB372F">
        <w:rPr>
          <w:rFonts w:eastAsia="Times New Roman" w:cs="Times New Roman"/>
          <w:color w:val="000000"/>
          <w:szCs w:val="28"/>
        </w:rPr>
        <w:t xml:space="preserve">Современный период, который подразделяется на два </w:t>
      </w:r>
      <w:proofErr w:type="spellStart"/>
      <w:r w:rsidRPr="00DB372F">
        <w:rPr>
          <w:rFonts w:eastAsia="Times New Roman" w:cs="Times New Roman"/>
          <w:color w:val="000000"/>
          <w:szCs w:val="28"/>
        </w:rPr>
        <w:t>подпериода</w:t>
      </w:r>
      <w:proofErr w:type="spellEnd"/>
      <w:r w:rsidRPr="00DB372F">
        <w:rPr>
          <w:rFonts w:eastAsia="Times New Roman" w:cs="Times New Roman"/>
          <w:color w:val="000000"/>
          <w:szCs w:val="28"/>
        </w:rPr>
        <w:t>:</w:t>
      </w:r>
    </w:p>
    <w:p w14:paraId="00000052" w14:textId="2C7B97B0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Современный литературный язык хинди как </w:t>
      </w:r>
      <w:r w:rsidR="0095496D" w:rsidRPr="00DB372F">
        <w:rPr>
          <w:rFonts w:eastAsia="Times New Roman" w:cs="Times New Roman"/>
          <w:szCs w:val="28"/>
        </w:rPr>
        <w:t>разговорный</w:t>
      </w:r>
      <w:r w:rsidRPr="00DB372F">
        <w:rPr>
          <w:rFonts w:eastAsia="Times New Roman" w:cs="Times New Roman"/>
          <w:szCs w:val="28"/>
        </w:rPr>
        <w:t xml:space="preserve"> язык зародился в исторической области Куру, в районе Дели</w:t>
      </w:r>
      <w:r w:rsidR="0095496D">
        <w:rPr>
          <w:rFonts w:eastAsia="Times New Roman" w:cs="Times New Roman"/>
          <w:szCs w:val="28"/>
        </w:rPr>
        <w:t>-</w:t>
      </w:r>
      <w:proofErr w:type="spellStart"/>
      <w:r w:rsidRPr="00DB372F">
        <w:rPr>
          <w:rFonts w:eastAsia="Times New Roman" w:cs="Times New Roman"/>
          <w:szCs w:val="28"/>
        </w:rPr>
        <w:t>Мератха</w:t>
      </w:r>
      <w:proofErr w:type="spellEnd"/>
      <w:r w:rsidRPr="00DB372F">
        <w:rPr>
          <w:rFonts w:eastAsia="Times New Roman" w:cs="Times New Roman"/>
          <w:szCs w:val="28"/>
        </w:rPr>
        <w:t xml:space="preserve"> (</w:t>
      </w:r>
      <w:proofErr w:type="spellStart"/>
      <w:r w:rsidRPr="00DB372F">
        <w:rPr>
          <w:rFonts w:eastAsia="Times New Roman" w:cs="Times New Roman"/>
          <w:szCs w:val="28"/>
        </w:rPr>
        <w:t>Мирута</w:t>
      </w:r>
      <w:proofErr w:type="spellEnd"/>
      <w:r w:rsidRPr="00DB372F">
        <w:rPr>
          <w:rFonts w:eastAsia="Times New Roman" w:cs="Times New Roman"/>
          <w:szCs w:val="28"/>
        </w:rPr>
        <w:t xml:space="preserve">). Этот язык получил названия </w:t>
      </w:r>
      <w:proofErr w:type="spellStart"/>
      <w:r w:rsidRPr="00DB372F">
        <w:rPr>
          <w:rFonts w:eastAsia="Times New Roman" w:cs="Times New Roman"/>
          <w:szCs w:val="28"/>
        </w:rPr>
        <w:t>каурави</w:t>
      </w:r>
      <w:proofErr w:type="spellEnd"/>
      <w:r w:rsidRPr="00DB372F">
        <w:rPr>
          <w:rFonts w:eastAsia="Times New Roman" w:cs="Times New Roman"/>
          <w:szCs w:val="28"/>
        </w:rPr>
        <w:t xml:space="preserve">, </w:t>
      </w:r>
      <w:proofErr w:type="gramStart"/>
      <w:r w:rsidRPr="00DB372F">
        <w:rPr>
          <w:rFonts w:eastAsia="Times New Roman" w:cs="Times New Roman"/>
          <w:szCs w:val="28"/>
        </w:rPr>
        <w:t>т.е.</w:t>
      </w:r>
      <w:proofErr w:type="gramEnd"/>
      <w:r w:rsidRPr="00DB372F">
        <w:rPr>
          <w:rFonts w:eastAsia="Times New Roman" w:cs="Times New Roman"/>
          <w:szCs w:val="28"/>
        </w:rPr>
        <w:t xml:space="preserve"> относящийся к району Куру. Находясь на стыке нескольких языков хинди, </w:t>
      </w:r>
      <w:proofErr w:type="spellStart"/>
      <w:r w:rsidRPr="00DB372F">
        <w:rPr>
          <w:rFonts w:eastAsia="Times New Roman" w:cs="Times New Roman"/>
          <w:szCs w:val="28"/>
        </w:rPr>
        <w:t>каурави</w:t>
      </w:r>
      <w:proofErr w:type="spellEnd"/>
      <w:r w:rsidRPr="00DB372F">
        <w:rPr>
          <w:rFonts w:eastAsia="Times New Roman" w:cs="Times New Roman"/>
          <w:szCs w:val="28"/>
        </w:rPr>
        <w:t xml:space="preserve"> вобрал в себя элементы таких языков, как </w:t>
      </w:r>
      <w:proofErr w:type="spellStart"/>
      <w:r w:rsidRPr="00DB372F">
        <w:rPr>
          <w:rFonts w:eastAsia="Times New Roman" w:cs="Times New Roman"/>
          <w:szCs w:val="28"/>
        </w:rPr>
        <w:t>брадж</w:t>
      </w:r>
      <w:proofErr w:type="spellEnd"/>
      <w:r w:rsidRPr="00DB372F">
        <w:rPr>
          <w:rFonts w:eastAsia="Times New Roman" w:cs="Times New Roman"/>
          <w:szCs w:val="28"/>
        </w:rPr>
        <w:t xml:space="preserve">, </w:t>
      </w:r>
      <w:proofErr w:type="spellStart"/>
      <w:r w:rsidRPr="00DB372F">
        <w:rPr>
          <w:rFonts w:eastAsia="Times New Roman" w:cs="Times New Roman"/>
          <w:szCs w:val="28"/>
        </w:rPr>
        <w:t>бангару</w:t>
      </w:r>
      <w:proofErr w:type="spellEnd"/>
      <w:r w:rsidRPr="00DB372F">
        <w:rPr>
          <w:rFonts w:eastAsia="Times New Roman" w:cs="Times New Roman"/>
          <w:szCs w:val="28"/>
        </w:rPr>
        <w:t xml:space="preserve">, панджаби. Став языком бытового общения большого и политически важного ареала, </w:t>
      </w:r>
      <w:proofErr w:type="spellStart"/>
      <w:r w:rsidRPr="00DB372F">
        <w:rPr>
          <w:rFonts w:eastAsia="Times New Roman" w:cs="Times New Roman"/>
          <w:szCs w:val="28"/>
        </w:rPr>
        <w:t>каурави</w:t>
      </w:r>
      <w:proofErr w:type="spellEnd"/>
      <w:r w:rsidRPr="00DB372F">
        <w:rPr>
          <w:rFonts w:eastAsia="Times New Roman" w:cs="Times New Roman"/>
          <w:szCs w:val="28"/>
        </w:rPr>
        <w:t xml:space="preserve"> получил и другое название – </w:t>
      </w:r>
      <w:proofErr w:type="spellStart"/>
      <w:r w:rsidRPr="00DB372F">
        <w:rPr>
          <w:rFonts w:eastAsia="Times New Roman" w:cs="Times New Roman"/>
          <w:szCs w:val="28"/>
        </w:rPr>
        <w:t>кхари</w:t>
      </w:r>
      <w:proofErr w:type="spellEnd"/>
      <w:r w:rsidRPr="00DB372F">
        <w:rPr>
          <w:rFonts w:eastAsia="Times New Roman" w:cs="Times New Roman"/>
          <w:szCs w:val="28"/>
        </w:rPr>
        <w:t xml:space="preserve"> боли, </w:t>
      </w:r>
      <w:proofErr w:type="gramStart"/>
      <w:r w:rsidRPr="00DB372F">
        <w:rPr>
          <w:rFonts w:eastAsia="Times New Roman" w:cs="Times New Roman"/>
          <w:szCs w:val="28"/>
        </w:rPr>
        <w:t>т.е.</w:t>
      </w:r>
      <w:proofErr w:type="gramEnd"/>
      <w:r w:rsidRPr="00DB372F">
        <w:rPr>
          <w:rFonts w:eastAsia="Times New Roman" w:cs="Times New Roman"/>
          <w:szCs w:val="28"/>
        </w:rPr>
        <w:t xml:space="preserve"> «нормированная, или правильная речь».</w:t>
      </w:r>
    </w:p>
    <w:p w14:paraId="00000053" w14:textId="0211E13F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Для вокализма характерны смыслоразличительные долгота и назализация гласных. Согласные распределяются по тем же 5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основным локальным рядам, что и в большинстве индоарийских языков, взрывные противопоставлены по глухости</w:t>
      </w:r>
      <w:r w:rsid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 xml:space="preserve">звонкости и </w:t>
      </w:r>
      <w:proofErr w:type="spellStart"/>
      <w:r w:rsidRPr="00DB372F">
        <w:rPr>
          <w:rFonts w:eastAsia="Times New Roman" w:cs="Times New Roman"/>
          <w:szCs w:val="28"/>
        </w:rPr>
        <w:t>непридыхательности</w:t>
      </w:r>
      <w:r w:rsidR="0095496D">
        <w:rPr>
          <w:rFonts w:eastAsia="Times New Roman" w:cs="Times New Roman"/>
          <w:szCs w:val="28"/>
        </w:rPr>
        <w:t>-</w:t>
      </w:r>
      <w:r w:rsidRPr="00DB372F">
        <w:rPr>
          <w:rFonts w:eastAsia="Times New Roman" w:cs="Times New Roman"/>
          <w:szCs w:val="28"/>
        </w:rPr>
        <w:t>придыхательности</w:t>
      </w:r>
      <w:proofErr w:type="spellEnd"/>
      <w:r w:rsidRPr="00DB372F">
        <w:rPr>
          <w:rFonts w:eastAsia="Times New Roman" w:cs="Times New Roman"/>
          <w:szCs w:val="28"/>
        </w:rPr>
        <w:t>.</w:t>
      </w:r>
    </w:p>
    <w:p w14:paraId="00000054" w14:textId="6FA42770" w:rsidR="00700C82" w:rsidRPr="00DB372F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Морфология хинди изобилует аналитическими </w:t>
      </w:r>
      <w:r w:rsidR="008B2A77" w:rsidRPr="00DB372F">
        <w:rPr>
          <w:rFonts w:eastAsia="Times New Roman" w:cs="Times New Roman"/>
          <w:szCs w:val="28"/>
        </w:rPr>
        <w:t>формами,</w:t>
      </w:r>
      <w:r w:rsidRPr="00DB372F">
        <w:rPr>
          <w:rFonts w:eastAsia="Times New Roman" w:cs="Times New Roman"/>
          <w:szCs w:val="28"/>
        </w:rPr>
        <w:t xml:space="preserve"> образуемыми у имени с помощью послелогов (первообразных, или «простых», и производных, или «сложных»), у глагола</w:t>
      </w:r>
      <w:r w:rsidR="0095496D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– с помощью вспомогат</w:t>
      </w:r>
      <w:r w:rsidR="00B8239C">
        <w:rPr>
          <w:rFonts w:eastAsia="Times New Roman" w:cs="Times New Roman"/>
          <w:szCs w:val="28"/>
        </w:rPr>
        <w:t>ельных</w:t>
      </w:r>
      <w:r w:rsidRPr="00DB372F">
        <w:rPr>
          <w:rFonts w:eastAsia="Times New Roman" w:cs="Times New Roman"/>
          <w:szCs w:val="28"/>
        </w:rPr>
        <w:t xml:space="preserve"> глаголов (первичных, передающих основные значения времени и наклонения, и вторичных, передающих значения способа действия и ряд др.).</w:t>
      </w:r>
    </w:p>
    <w:p w14:paraId="00000055" w14:textId="5C804D20" w:rsidR="00700C82" w:rsidRDefault="00EF7A42" w:rsidP="005D4BC0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 xml:space="preserve">Для синтаксиса характерна эргативная конструкция предложения при сказуемом, выраженном формой совершенного вида переходного глагола. В отличие от урду, в хинди широко используются санскритские лексические и словообразовательные средства. </w:t>
      </w:r>
    </w:p>
    <w:p w14:paraId="71C4CB61" w14:textId="35FB9BD6" w:rsidR="007F515A" w:rsidRPr="00875EFA" w:rsidRDefault="00912FC9" w:rsidP="0095496D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“Язык хинди имеет три падежа: прямой (основной), звательный</w:t>
      </w:r>
      <w:r w:rsidR="0095496D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и косвенный”</w:t>
      </w:r>
      <w:r w:rsidR="0095496D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[</w:t>
      </w:r>
      <w:r w:rsidR="00A86BFD" w:rsidRPr="00875EFA">
        <w:rPr>
          <w:rFonts w:eastAsia="Times New Roman" w:cs="Times New Roman"/>
          <w:szCs w:val="28"/>
        </w:rPr>
        <w:t>Катенина</w:t>
      </w:r>
      <w:r w:rsidR="003A0CAF">
        <w:rPr>
          <w:rFonts w:eastAsia="Times New Roman" w:cs="Times New Roman"/>
          <w:szCs w:val="28"/>
        </w:rPr>
        <w:t>,</w:t>
      </w:r>
      <w:r w:rsidRPr="00875EFA">
        <w:rPr>
          <w:rFonts w:eastAsia="Times New Roman" w:cs="Times New Roman"/>
          <w:szCs w:val="28"/>
        </w:rPr>
        <w:t xml:space="preserve"> 1960,</w:t>
      </w:r>
      <w:r w:rsidR="003A0CAF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45].</w:t>
      </w:r>
    </w:p>
    <w:p w14:paraId="5EC10B29" w14:textId="0335C41A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В кругу форм наклонений глагола языка хинди имеются как синтетические, так и аналитические формы.</w:t>
      </w:r>
    </w:p>
    <w:p w14:paraId="2ED5FE8F" w14:textId="77777777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lastRenderedPageBreak/>
        <w:t xml:space="preserve">Синтетически строятся формы повелительного наклонения: </w:t>
      </w:r>
    </w:p>
    <w:p w14:paraId="3914F2FB" w14:textId="529E729D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 xml:space="preserve">1) форма на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ø (форма, равная основе глагола), соотносящаяся с местоимением </w:t>
      </w:r>
      <w:proofErr w:type="spellStart"/>
      <w:r w:rsidRPr="00875EFA">
        <w:rPr>
          <w:rFonts w:eastAsia="Times New Roman" w:cs="Times New Roman"/>
          <w:szCs w:val="28"/>
        </w:rPr>
        <w:t>tū</w:t>
      </w:r>
      <w:proofErr w:type="spellEnd"/>
      <w:r w:rsidRPr="00875EFA">
        <w:rPr>
          <w:rFonts w:eastAsia="Times New Roman" w:cs="Times New Roman"/>
          <w:szCs w:val="28"/>
        </w:rPr>
        <w:t xml:space="preserve"> ‘ты’; 2) форма на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о, соотносящаяся с местоимением</w:t>
      </w:r>
      <w:r w:rsidR="00875EFA" w:rsidRPr="00875EFA">
        <w:rPr>
          <w:rFonts w:eastAsia="Times New Roman" w:cs="Times New Roman"/>
          <w:szCs w:val="28"/>
        </w:rPr>
        <w:t xml:space="preserve"> </w:t>
      </w:r>
      <w:proofErr w:type="spellStart"/>
      <w:r w:rsidRPr="00875EFA">
        <w:rPr>
          <w:rFonts w:eastAsia="Times New Roman" w:cs="Times New Roman"/>
          <w:szCs w:val="28"/>
        </w:rPr>
        <w:t>tum</w:t>
      </w:r>
      <w:proofErr w:type="spellEnd"/>
      <w:r w:rsidRPr="00875EFA">
        <w:rPr>
          <w:rFonts w:eastAsia="Times New Roman" w:cs="Times New Roman"/>
          <w:szCs w:val="28"/>
        </w:rPr>
        <w:t xml:space="preserve"> ‘вы’ (при обращении как к одному лицу, так и ко множеству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лиц), ‘ты’; 3) форма на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iye</w:t>
      </w:r>
      <w:proofErr w:type="spellEnd"/>
      <w:r w:rsidRPr="00875EFA">
        <w:rPr>
          <w:rFonts w:eastAsia="Times New Roman" w:cs="Times New Roman"/>
          <w:szCs w:val="28"/>
        </w:rPr>
        <w:t xml:space="preserve">, соотносящаяся с местоимением </w:t>
      </w:r>
      <w:proofErr w:type="spellStart"/>
      <w:r w:rsidRPr="00875EFA">
        <w:rPr>
          <w:rFonts w:eastAsia="Times New Roman" w:cs="Times New Roman"/>
          <w:szCs w:val="28"/>
        </w:rPr>
        <w:t>āp</w:t>
      </w:r>
      <w:proofErr w:type="spellEnd"/>
      <w:r w:rsidRPr="00875EFA">
        <w:rPr>
          <w:rFonts w:eastAsia="Times New Roman" w:cs="Times New Roman"/>
          <w:szCs w:val="28"/>
        </w:rPr>
        <w:t xml:space="preserve"> ‘</w:t>
      </w:r>
      <w:proofErr w:type="spellStart"/>
      <w:r w:rsidRPr="00875EFA">
        <w:rPr>
          <w:rFonts w:eastAsia="Times New Roman" w:cs="Times New Roman"/>
          <w:szCs w:val="28"/>
        </w:rPr>
        <w:t>вы’,‘Вы</w:t>
      </w:r>
      <w:proofErr w:type="spellEnd"/>
      <w:r w:rsidRPr="00875EFA">
        <w:rPr>
          <w:rFonts w:eastAsia="Times New Roman" w:cs="Times New Roman"/>
          <w:szCs w:val="28"/>
        </w:rPr>
        <w:t xml:space="preserve">’; 4) форма на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iyegā</w:t>
      </w:r>
      <w:proofErr w:type="spellEnd"/>
      <w:r w:rsidRPr="00875EFA">
        <w:rPr>
          <w:rFonts w:eastAsia="Times New Roman" w:cs="Times New Roman"/>
          <w:szCs w:val="28"/>
        </w:rPr>
        <w:t xml:space="preserve">, соотносящаяся с местоимением </w:t>
      </w:r>
      <w:proofErr w:type="spellStart"/>
      <w:r w:rsidRPr="00875EFA">
        <w:rPr>
          <w:rFonts w:eastAsia="Times New Roman" w:cs="Times New Roman"/>
          <w:szCs w:val="28"/>
        </w:rPr>
        <w:t>āp</w:t>
      </w:r>
      <w:proofErr w:type="spellEnd"/>
      <w:r w:rsidRPr="00875EFA">
        <w:rPr>
          <w:rFonts w:eastAsia="Times New Roman" w:cs="Times New Roman"/>
          <w:szCs w:val="28"/>
        </w:rPr>
        <w:t xml:space="preserve"> ‘вы’, ‘Вы’; 5) форма на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iyo</w:t>
      </w:r>
      <w:proofErr w:type="spellEnd"/>
      <w:r w:rsidRPr="00875EFA">
        <w:rPr>
          <w:rFonts w:eastAsia="Times New Roman" w:cs="Times New Roman"/>
          <w:szCs w:val="28"/>
        </w:rPr>
        <w:t xml:space="preserve">, соотносящаяся с местоимением </w:t>
      </w:r>
      <w:proofErr w:type="spellStart"/>
      <w:r w:rsidRPr="00875EFA">
        <w:rPr>
          <w:rFonts w:eastAsia="Times New Roman" w:cs="Times New Roman"/>
          <w:szCs w:val="28"/>
        </w:rPr>
        <w:t>tū</w:t>
      </w:r>
      <w:proofErr w:type="spellEnd"/>
      <w:r w:rsidRPr="00875EFA">
        <w:rPr>
          <w:rFonts w:eastAsia="Times New Roman" w:cs="Times New Roman"/>
          <w:szCs w:val="28"/>
        </w:rPr>
        <w:t xml:space="preserve"> ‘ты’ и </w:t>
      </w:r>
      <w:proofErr w:type="spellStart"/>
      <w:r w:rsidRPr="00875EFA">
        <w:rPr>
          <w:rFonts w:eastAsia="Times New Roman" w:cs="Times New Roman"/>
          <w:szCs w:val="28"/>
        </w:rPr>
        <w:t>tum</w:t>
      </w:r>
      <w:proofErr w:type="spellEnd"/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‘вы’, ‘ты’; 6) форма на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nā</w:t>
      </w:r>
      <w:proofErr w:type="spellEnd"/>
      <w:r w:rsidRPr="00875EFA">
        <w:rPr>
          <w:rFonts w:eastAsia="Times New Roman" w:cs="Times New Roman"/>
          <w:szCs w:val="28"/>
        </w:rPr>
        <w:t xml:space="preserve"> (форма, равная инфинитиву), соотносящаяся преимущественно с местоимением </w:t>
      </w:r>
      <w:proofErr w:type="spellStart"/>
      <w:r w:rsidRPr="00875EFA">
        <w:rPr>
          <w:rFonts w:eastAsia="Times New Roman" w:cs="Times New Roman"/>
          <w:szCs w:val="28"/>
        </w:rPr>
        <w:t>tum</w:t>
      </w:r>
      <w:proofErr w:type="spellEnd"/>
      <w:r w:rsidRPr="00875EFA">
        <w:rPr>
          <w:rFonts w:eastAsia="Times New Roman" w:cs="Times New Roman"/>
          <w:szCs w:val="28"/>
        </w:rPr>
        <w:t xml:space="preserve"> ‘вы’, ‘ты’, но также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обладающая способностью соотноситься с </w:t>
      </w:r>
      <w:proofErr w:type="spellStart"/>
      <w:r w:rsidRPr="00875EFA">
        <w:rPr>
          <w:rFonts w:eastAsia="Times New Roman" w:cs="Times New Roman"/>
          <w:szCs w:val="28"/>
        </w:rPr>
        <w:t>tū</w:t>
      </w:r>
      <w:proofErr w:type="spellEnd"/>
      <w:r w:rsidRPr="00875EFA">
        <w:rPr>
          <w:rFonts w:eastAsia="Times New Roman" w:cs="Times New Roman"/>
          <w:szCs w:val="28"/>
        </w:rPr>
        <w:t xml:space="preserve"> ‘ты’ и </w:t>
      </w:r>
      <w:proofErr w:type="spellStart"/>
      <w:r w:rsidRPr="00875EFA">
        <w:rPr>
          <w:rFonts w:eastAsia="Times New Roman" w:cs="Times New Roman"/>
          <w:szCs w:val="28"/>
        </w:rPr>
        <w:t>āp</w:t>
      </w:r>
      <w:proofErr w:type="spellEnd"/>
      <w:r w:rsidRPr="00875EFA">
        <w:rPr>
          <w:rFonts w:eastAsia="Times New Roman" w:cs="Times New Roman"/>
          <w:szCs w:val="28"/>
        </w:rPr>
        <w:t xml:space="preserve"> ‘вы’, ‘Вы’. В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общем виде набор форм повелительного наклонения выглядит так:</w:t>
      </w:r>
      <w:r w:rsidR="00875EFA" w:rsidRPr="00875EFA">
        <w:rPr>
          <w:rFonts w:eastAsia="Times New Roman" w:cs="Times New Roman"/>
          <w:szCs w:val="28"/>
        </w:rPr>
        <w:t xml:space="preserve"> </w:t>
      </w:r>
      <w:proofErr w:type="gramStart"/>
      <w:r w:rsidRPr="00875EFA">
        <w:rPr>
          <w:rFonts w:eastAsia="Times New Roman" w:cs="Times New Roman"/>
          <w:szCs w:val="28"/>
        </w:rPr>
        <w:t>V{</w:t>
      </w:r>
      <w:proofErr w:type="gram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ø 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о,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iye</w:t>
      </w:r>
      <w:proofErr w:type="spellEnd"/>
      <w:r w:rsidRPr="00875EFA">
        <w:rPr>
          <w:rFonts w:eastAsia="Times New Roman" w:cs="Times New Roman"/>
          <w:szCs w:val="28"/>
        </w:rPr>
        <w:t xml:space="preserve">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iyegā</w:t>
      </w:r>
      <w:proofErr w:type="spellEnd"/>
      <w:r w:rsidRPr="00875EFA">
        <w:rPr>
          <w:rFonts w:eastAsia="Times New Roman" w:cs="Times New Roman"/>
          <w:szCs w:val="28"/>
        </w:rPr>
        <w:t xml:space="preserve">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iyo</w:t>
      </w:r>
      <w:proofErr w:type="spellEnd"/>
      <w:r w:rsidRPr="00875EFA">
        <w:rPr>
          <w:rFonts w:eastAsia="Times New Roman" w:cs="Times New Roman"/>
          <w:szCs w:val="28"/>
        </w:rPr>
        <w:t xml:space="preserve">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nā</w:t>
      </w:r>
      <w:proofErr w:type="spellEnd"/>
      <w:r w:rsidRPr="00875EFA">
        <w:rPr>
          <w:rFonts w:eastAsia="Times New Roman" w:cs="Times New Roman"/>
          <w:szCs w:val="28"/>
        </w:rPr>
        <w:t>}, где V символизирует собой глагольную основу.</w:t>
      </w:r>
    </w:p>
    <w:p w14:paraId="4F4B9ECF" w14:textId="2A4201DE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К числу синтетических принадлежит также ряд форм других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наклонений, как: </w:t>
      </w:r>
    </w:p>
    <w:p w14:paraId="0A05A594" w14:textId="180D7E3C" w:rsidR="00875EFA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1) простая форма (</w:t>
      </w:r>
      <w:proofErr w:type="spellStart"/>
      <w:r w:rsidRPr="00875EFA">
        <w:rPr>
          <w:rFonts w:eastAsia="Times New Roman" w:cs="Times New Roman"/>
          <w:szCs w:val="28"/>
        </w:rPr>
        <w:t>настояще</w:t>
      </w:r>
      <w:proofErr w:type="spell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будущее время, или </w:t>
      </w:r>
      <w:proofErr w:type="spellStart"/>
      <w:r w:rsidRPr="00875EFA">
        <w:rPr>
          <w:rFonts w:eastAsia="Times New Roman" w:cs="Times New Roman"/>
          <w:szCs w:val="28"/>
        </w:rPr>
        <w:t>проспектив</w:t>
      </w:r>
      <w:proofErr w:type="spellEnd"/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настоящего времени) сослагательного наклонения – V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f1, где символом f1 представлен набор лице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числовых флексий: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ū – 1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е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– 2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е – 3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ẽ –1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о – 2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ẽ – 3 л. мн. ч. (налицо омонимия флексий 2 л. и 3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1 л. и 3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>.);</w:t>
      </w:r>
    </w:p>
    <w:p w14:paraId="7820A69D" w14:textId="02AC9F31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 xml:space="preserve">2) будущее время (простой </w:t>
      </w:r>
      <w:proofErr w:type="spellStart"/>
      <w:r w:rsidRPr="00875EFA">
        <w:rPr>
          <w:rFonts w:eastAsia="Times New Roman" w:cs="Times New Roman"/>
          <w:szCs w:val="28"/>
        </w:rPr>
        <w:t>футурум</w:t>
      </w:r>
      <w:proofErr w:type="spellEnd"/>
      <w:r w:rsidRPr="00875EFA">
        <w:rPr>
          <w:rFonts w:eastAsia="Times New Roman" w:cs="Times New Roman"/>
          <w:szCs w:val="28"/>
        </w:rPr>
        <w:t>) изъявительного наклонения – V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f1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g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f2, где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g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 – постфикс,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f2 – символ набора родочисловых флексий: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ā – </w:t>
      </w:r>
      <w:proofErr w:type="spellStart"/>
      <w:r w:rsidRPr="00875EFA">
        <w:rPr>
          <w:rFonts w:eastAsia="Times New Roman" w:cs="Times New Roman"/>
          <w:szCs w:val="28"/>
        </w:rPr>
        <w:t>м.р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е – </w:t>
      </w:r>
      <w:proofErr w:type="spellStart"/>
      <w:r w:rsidRPr="00875EFA">
        <w:rPr>
          <w:rFonts w:eastAsia="Times New Roman" w:cs="Times New Roman"/>
          <w:szCs w:val="28"/>
        </w:rPr>
        <w:t>м.р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ī – </w:t>
      </w:r>
      <w:proofErr w:type="spellStart"/>
      <w:r w:rsidRPr="00875EFA">
        <w:rPr>
          <w:rFonts w:eastAsia="Times New Roman" w:cs="Times New Roman"/>
          <w:szCs w:val="28"/>
        </w:rPr>
        <w:t>ж.р</w:t>
      </w:r>
      <w:proofErr w:type="spellEnd"/>
      <w:r w:rsidRPr="00875EFA">
        <w:rPr>
          <w:rFonts w:eastAsia="Times New Roman" w:cs="Times New Roman"/>
          <w:szCs w:val="28"/>
        </w:rPr>
        <w:t xml:space="preserve">., т.е.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f2 </w:t>
      </w:r>
      <w:proofErr w:type="gramStart"/>
      <w:r w:rsidRPr="00875EFA">
        <w:rPr>
          <w:rFonts w:ascii="Cambria Math" w:eastAsia="Times New Roman" w:hAnsi="Cambria Math" w:cs="Cambria Math"/>
          <w:szCs w:val="28"/>
        </w:rPr>
        <w:t>⇒</w:t>
      </w:r>
      <w:r w:rsidRPr="00875EFA">
        <w:rPr>
          <w:rFonts w:eastAsia="Times New Roman" w:cs="Times New Roman"/>
          <w:szCs w:val="28"/>
        </w:rPr>
        <w:t>{</w:t>
      </w:r>
      <w:proofErr w:type="gram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ā,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e,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ī};</w:t>
      </w:r>
    </w:p>
    <w:p w14:paraId="64ED1659" w14:textId="51993330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3) прошедшее неоднократное время (имперфект регулярной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повторяемости, итеративный имперфект) изъявительного наклонения, омонимичное (омонимичный) простой форме условного наклонения, – V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t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f3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где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t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 являет собою формообразующий суффикс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имперфективного причастия, послужившего источником соответствующей финитной формы, а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 отвечает набору </w:t>
      </w:r>
      <w:proofErr w:type="spellStart"/>
      <w:r w:rsidRPr="00875EFA">
        <w:rPr>
          <w:rFonts w:eastAsia="Times New Roman" w:cs="Times New Roman"/>
          <w:szCs w:val="28"/>
        </w:rPr>
        <w:t>родо</w:t>
      </w:r>
      <w:proofErr w:type="spell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числовых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флексий: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ā – </w:t>
      </w:r>
      <w:proofErr w:type="spellStart"/>
      <w:r w:rsidRPr="00875EFA">
        <w:rPr>
          <w:rFonts w:eastAsia="Times New Roman" w:cs="Times New Roman"/>
          <w:szCs w:val="28"/>
        </w:rPr>
        <w:t>м.р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е – </w:t>
      </w:r>
      <w:proofErr w:type="spellStart"/>
      <w:r w:rsidRPr="00875EFA">
        <w:rPr>
          <w:rFonts w:eastAsia="Times New Roman" w:cs="Times New Roman"/>
          <w:szCs w:val="28"/>
        </w:rPr>
        <w:t>м.р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 –</w:t>
      </w:r>
      <w:proofErr w:type="spellStart"/>
      <w:r w:rsidRPr="00875EFA">
        <w:rPr>
          <w:rFonts w:eastAsia="Times New Roman" w:cs="Times New Roman"/>
          <w:szCs w:val="28"/>
        </w:rPr>
        <w:t>ж.р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 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</w:t>
      </w:r>
      <w:r w:rsidRPr="00875EFA">
        <w:rPr>
          <w:rFonts w:eastAsia="Times New Roman" w:cs="Times New Roman"/>
          <w:szCs w:val="28"/>
        </w:rPr>
        <w:t xml:space="preserve">–ж. р.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 , т.е.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 </w:t>
      </w:r>
      <w:r w:rsidRPr="00875EFA">
        <w:rPr>
          <w:rFonts w:ascii="Cambria Math" w:eastAsia="Times New Roman" w:hAnsi="Cambria Math" w:cs="Cambria Math"/>
          <w:szCs w:val="28"/>
        </w:rPr>
        <w:t>⇒</w:t>
      </w:r>
      <w:r w:rsidRPr="00875EFA">
        <w:rPr>
          <w:rFonts w:eastAsia="Times New Roman" w:cs="Times New Roman"/>
          <w:szCs w:val="28"/>
        </w:rPr>
        <w:t>{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ā,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e,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 ,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</w:t>
      </w:r>
      <w:r w:rsidRPr="00875EFA">
        <w:rPr>
          <w:rFonts w:eastAsia="Times New Roman" w:cs="Times New Roman"/>
          <w:szCs w:val="28"/>
        </w:rPr>
        <w:t>};</w:t>
      </w:r>
    </w:p>
    <w:p w14:paraId="0CD82916" w14:textId="63EED0DD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lastRenderedPageBreak/>
        <w:t>4) простая форма условного наклонения как грамматический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омоним прошедшего неоднократного времени изъявительного наклонения – V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t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f3";</w:t>
      </w:r>
    </w:p>
    <w:p w14:paraId="725FBA55" w14:textId="56593004" w:rsidR="00B92299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>5) прошедшее аористическое время (аорист) изъявительного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наклонения – V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ø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f3, где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ø – нулевой формообразующий суффикс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перфективного причастия, послужившего источником соответствующей финитной формы,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 </w:t>
      </w:r>
      <w:proofErr w:type="gramStart"/>
      <w:r w:rsidRPr="00875EFA">
        <w:rPr>
          <w:rFonts w:ascii="Cambria Math" w:eastAsia="Times New Roman" w:hAnsi="Cambria Math" w:cs="Cambria Math"/>
          <w:szCs w:val="28"/>
        </w:rPr>
        <w:t>⇒</w:t>
      </w:r>
      <w:r w:rsidRPr="00875EFA">
        <w:rPr>
          <w:rFonts w:eastAsia="Times New Roman" w:cs="Times New Roman"/>
          <w:szCs w:val="28"/>
        </w:rPr>
        <w:t>{</w:t>
      </w:r>
      <w:proofErr w:type="gram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ā,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e,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 ,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</w:t>
      </w:r>
      <w:r w:rsidRPr="00875EFA">
        <w:rPr>
          <w:rFonts w:eastAsia="Times New Roman" w:cs="Times New Roman"/>
          <w:szCs w:val="28"/>
        </w:rPr>
        <w:t>};</w:t>
      </w:r>
    </w:p>
    <w:p w14:paraId="7995A930" w14:textId="17AC6B0A" w:rsidR="00875EFA" w:rsidRPr="00875EFA" w:rsidRDefault="00B92299" w:rsidP="00875EFA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 xml:space="preserve">6)присущее только глаголу </w:t>
      </w:r>
      <w:proofErr w:type="spellStart"/>
      <w:r w:rsidRPr="00875EFA">
        <w:rPr>
          <w:rFonts w:eastAsia="Times New Roman" w:cs="Times New Roman"/>
          <w:szCs w:val="28"/>
        </w:rPr>
        <w:t>honā</w:t>
      </w:r>
      <w:proofErr w:type="spellEnd"/>
      <w:r w:rsidRPr="00875EFA">
        <w:rPr>
          <w:rFonts w:eastAsia="Times New Roman" w:cs="Times New Roman"/>
          <w:szCs w:val="28"/>
        </w:rPr>
        <w:t xml:space="preserve"> ‘быть / становиться’ простое настоящее время (простой презенс) изъявительного наклонения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– h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f4, где h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 – основа (вернее, одна из основ) глагола </w:t>
      </w:r>
      <w:proofErr w:type="spellStart"/>
      <w:r w:rsidRPr="00875EFA">
        <w:rPr>
          <w:rFonts w:eastAsia="Times New Roman" w:cs="Times New Roman"/>
          <w:szCs w:val="28"/>
        </w:rPr>
        <w:t>honā</w:t>
      </w:r>
      <w:proofErr w:type="spellEnd"/>
      <w:r w:rsidRPr="00875EFA">
        <w:rPr>
          <w:rFonts w:eastAsia="Times New Roman" w:cs="Times New Roman"/>
          <w:szCs w:val="28"/>
        </w:rPr>
        <w:t xml:space="preserve">, а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f4 отвечает набору лице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числовых флексий: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ū</w:t>
      </w:r>
      <w:r w:rsidRPr="00875EFA">
        <w:rPr>
          <w:rFonts w:eastAsia="Times New Roman" w:cs="Times New Roman"/>
          <w:szCs w:val="28"/>
        </w:rPr>
        <w:t xml:space="preserve">– 1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ai</w:t>
      </w:r>
      <w:proofErr w:type="spellEnd"/>
      <w:r w:rsidRPr="00875EFA">
        <w:rPr>
          <w:rFonts w:eastAsia="Times New Roman" w:cs="Times New Roman"/>
          <w:szCs w:val="28"/>
        </w:rPr>
        <w:t xml:space="preserve"> – 2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ai</w:t>
      </w:r>
      <w:proofErr w:type="spellEnd"/>
      <w:r w:rsidRPr="00875EFA">
        <w:rPr>
          <w:rFonts w:eastAsia="Times New Roman" w:cs="Times New Roman"/>
          <w:szCs w:val="28"/>
        </w:rPr>
        <w:t xml:space="preserve"> – 3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a</w:t>
      </w:r>
      <w:r w:rsidRPr="00875EFA">
        <w:rPr>
          <w:rFonts w:eastAsia="Times New Roman" w:cs="Times New Roman"/>
          <w:szCs w:val="28"/>
        </w:rPr>
        <w:t>i</w:t>
      </w:r>
      <w:proofErr w:type="spellEnd"/>
      <w:r w:rsidRPr="00875EFA">
        <w:rPr>
          <w:rFonts w:eastAsia="Times New Roman" w:cs="Times New Roman"/>
          <w:szCs w:val="28"/>
        </w:rPr>
        <w:t xml:space="preserve">– 1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о – 2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 xml:space="preserve">., </w:t>
      </w:r>
      <w:r w:rsidR="00857576">
        <w:rPr>
          <w:rFonts w:eastAsia="Times New Roman" w:cs="Times New Roman"/>
          <w:szCs w:val="28"/>
        </w:rPr>
        <w:t>–</w:t>
      </w:r>
      <w:proofErr w:type="spellStart"/>
      <w:r w:rsidRPr="00875EFA">
        <w:rPr>
          <w:rFonts w:eastAsia="Times New Roman" w:cs="Times New Roman"/>
          <w:szCs w:val="28"/>
        </w:rPr>
        <w:t>a</w:t>
      </w:r>
      <w:r w:rsidRPr="00875EFA">
        <w:rPr>
          <w:rFonts w:eastAsia="Times New Roman" w:cs="Times New Roman"/>
          <w:szCs w:val="28"/>
        </w:rPr>
        <w:t>i</w:t>
      </w:r>
      <w:proofErr w:type="spellEnd"/>
      <w:r w:rsidRPr="00875EFA">
        <w:rPr>
          <w:rFonts w:eastAsia="Times New Roman" w:cs="Times New Roman"/>
          <w:szCs w:val="28"/>
        </w:rPr>
        <w:t>– 3 л. мн. ч. (налицо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омонимия флексий 2 л. и 3 л. </w:t>
      </w:r>
      <w:proofErr w:type="spellStart"/>
      <w:r w:rsidRPr="00875EFA">
        <w:rPr>
          <w:rFonts w:eastAsia="Times New Roman" w:cs="Times New Roman"/>
          <w:szCs w:val="28"/>
        </w:rPr>
        <w:t>ед.ч</w:t>
      </w:r>
      <w:proofErr w:type="spellEnd"/>
      <w:r w:rsidRPr="00875EFA">
        <w:rPr>
          <w:rFonts w:eastAsia="Times New Roman" w:cs="Times New Roman"/>
          <w:szCs w:val="28"/>
        </w:rPr>
        <w:t xml:space="preserve">., 1л. и 3 л. </w:t>
      </w:r>
      <w:proofErr w:type="spellStart"/>
      <w:r w:rsidRPr="00875EFA">
        <w:rPr>
          <w:rFonts w:eastAsia="Times New Roman" w:cs="Times New Roman"/>
          <w:szCs w:val="28"/>
        </w:rPr>
        <w:t>мн.ч</w:t>
      </w:r>
      <w:proofErr w:type="spellEnd"/>
      <w:r w:rsidRPr="00875EFA">
        <w:rPr>
          <w:rFonts w:eastAsia="Times New Roman" w:cs="Times New Roman"/>
          <w:szCs w:val="28"/>
        </w:rPr>
        <w:t>.);</w:t>
      </w:r>
    </w:p>
    <w:p w14:paraId="0D979572" w14:textId="0E503C9B" w:rsidR="00F7458A" w:rsidRDefault="00B92299" w:rsidP="0095496D">
      <w:pPr>
        <w:spacing w:after="0"/>
        <w:rPr>
          <w:rFonts w:eastAsia="Times New Roman" w:cs="Times New Roman"/>
          <w:szCs w:val="28"/>
        </w:rPr>
      </w:pPr>
      <w:r w:rsidRPr="00875EFA">
        <w:rPr>
          <w:rFonts w:eastAsia="Times New Roman" w:cs="Times New Roman"/>
          <w:szCs w:val="28"/>
        </w:rPr>
        <w:t xml:space="preserve">7) присущее только глаголу </w:t>
      </w:r>
      <w:proofErr w:type="spellStart"/>
      <w:r w:rsidRPr="00875EFA">
        <w:rPr>
          <w:rFonts w:eastAsia="Times New Roman" w:cs="Times New Roman"/>
          <w:szCs w:val="28"/>
        </w:rPr>
        <w:t>honā</w:t>
      </w:r>
      <w:proofErr w:type="spellEnd"/>
      <w:r w:rsidRPr="00875EFA">
        <w:rPr>
          <w:rFonts w:eastAsia="Times New Roman" w:cs="Times New Roman"/>
          <w:szCs w:val="28"/>
        </w:rPr>
        <w:t xml:space="preserve"> ‘быть / становиться’ простое</w:t>
      </w:r>
      <w:r w:rsidR="00875EFA" w:rsidRPr="00875EFA">
        <w:rPr>
          <w:rFonts w:eastAsia="Times New Roman" w:cs="Times New Roman"/>
          <w:szCs w:val="28"/>
        </w:rPr>
        <w:t>\</w:t>
      </w:r>
      <w:r w:rsidR="0095496D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>прошедшее время (простой имперфект) изъявительного наклонения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Pr="00875EFA">
        <w:rPr>
          <w:rFonts w:eastAsia="Times New Roman" w:cs="Times New Roman"/>
          <w:szCs w:val="28"/>
        </w:rPr>
        <w:t xml:space="preserve">– </w:t>
      </w:r>
      <w:proofErr w:type="spellStart"/>
      <w:r w:rsidRPr="00875EFA">
        <w:rPr>
          <w:rFonts w:eastAsia="Times New Roman" w:cs="Times New Roman"/>
          <w:szCs w:val="28"/>
        </w:rPr>
        <w:t>th</w:t>
      </w:r>
      <w:proofErr w:type="spell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f3, где </w:t>
      </w:r>
      <w:proofErr w:type="spellStart"/>
      <w:r w:rsidRPr="00875EFA">
        <w:rPr>
          <w:rFonts w:eastAsia="Times New Roman" w:cs="Times New Roman"/>
          <w:szCs w:val="28"/>
        </w:rPr>
        <w:t>th</w:t>
      </w:r>
      <w:proofErr w:type="spell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 – основа (вернее, одна из основ) глагола </w:t>
      </w:r>
      <w:proofErr w:type="spellStart"/>
      <w:r w:rsidRPr="00875EFA">
        <w:rPr>
          <w:rFonts w:eastAsia="Times New Roman" w:cs="Times New Roman"/>
          <w:szCs w:val="28"/>
        </w:rPr>
        <w:t>honā</w:t>
      </w:r>
      <w:proofErr w:type="spellEnd"/>
      <w:r w:rsidRPr="00875EFA">
        <w:rPr>
          <w:rFonts w:eastAsia="Times New Roman" w:cs="Times New Roman"/>
          <w:szCs w:val="28"/>
        </w:rPr>
        <w:t xml:space="preserve">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f3 </w:t>
      </w:r>
      <w:proofErr w:type="gramStart"/>
      <w:r w:rsidRPr="00875EFA">
        <w:rPr>
          <w:rFonts w:ascii="Cambria Math" w:eastAsia="Times New Roman" w:hAnsi="Cambria Math" w:cs="Cambria Math"/>
          <w:szCs w:val="28"/>
        </w:rPr>
        <w:t>⇒</w:t>
      </w:r>
      <w:r w:rsidRPr="00875EFA">
        <w:rPr>
          <w:rFonts w:eastAsia="Times New Roman" w:cs="Times New Roman"/>
          <w:szCs w:val="28"/>
        </w:rPr>
        <w:t>{</w:t>
      </w:r>
      <w:proofErr w:type="gramEnd"/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ā,</w:t>
      </w:r>
      <w:r w:rsidR="00875EFA" w:rsidRPr="00875EFA">
        <w:rPr>
          <w:rFonts w:eastAsia="Times New Roman" w:cs="Times New Roman"/>
          <w:szCs w:val="28"/>
        </w:rPr>
        <w:t xml:space="preserve">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 xml:space="preserve">e, 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 ,</w:t>
      </w:r>
      <w:r w:rsidR="00857576">
        <w:rPr>
          <w:rFonts w:eastAsia="Times New Roman" w:cs="Times New Roman"/>
          <w:szCs w:val="28"/>
        </w:rPr>
        <w:t>–</w:t>
      </w:r>
      <w:r w:rsidRPr="00875EFA">
        <w:rPr>
          <w:rFonts w:eastAsia="Times New Roman" w:cs="Times New Roman"/>
          <w:szCs w:val="28"/>
        </w:rPr>
        <w:t>ī</w:t>
      </w:r>
      <w:r w:rsidRPr="00875EFA">
        <w:rPr>
          <w:rFonts w:eastAsia="Times New Roman" w:cs="Times New Roman"/>
          <w:szCs w:val="28"/>
        </w:rPr>
        <w:t>}.</w:t>
      </w:r>
    </w:p>
    <w:p w14:paraId="7173DA6A" w14:textId="239FC003" w:rsidR="00F7458A" w:rsidRPr="00875EFA" w:rsidRDefault="00F7458A" w:rsidP="00875EFA">
      <w:pPr>
        <w:spacing w:after="0"/>
        <w:ind w:firstLine="0"/>
        <w:rPr>
          <w:rFonts w:eastAsia="Times New Roman" w:cs="Times New Roman"/>
          <w:szCs w:val="28"/>
        </w:rPr>
      </w:pPr>
      <w:r>
        <w:t>Язык хинди отличается обилием аналитических финитных форм.</w:t>
      </w:r>
      <w:r w:rsidR="0095496D">
        <w:t xml:space="preserve"> </w:t>
      </w:r>
      <w:r>
        <w:t xml:space="preserve">В их образовании участвуют шесть из семи (исключением является прошедшее аористическое время) перечисленных выше синтетических форм, принимаемых выступающим в роли вспомогательного глаголом </w:t>
      </w:r>
      <w:proofErr w:type="spellStart"/>
      <w:r>
        <w:t>honā</w:t>
      </w:r>
      <w:proofErr w:type="spellEnd"/>
    </w:p>
    <w:p w14:paraId="0345FAC0" w14:textId="3731C493" w:rsidR="0080033E" w:rsidRPr="005E1C55" w:rsidRDefault="0080033E" w:rsidP="002B1E7F">
      <w:pPr>
        <w:pStyle w:val="2"/>
        <w:spacing w:before="0" w:after="0"/>
      </w:pPr>
      <w:bookmarkStart w:id="42" w:name="_Toc104464966"/>
      <w:bookmarkStart w:id="43" w:name="_Toc105089714"/>
      <w:bookmarkStart w:id="44" w:name="_Toc105100167"/>
      <w:r w:rsidRPr="005E1C55">
        <w:t>2.3.</w:t>
      </w:r>
      <w:bookmarkEnd w:id="42"/>
      <w:r w:rsidR="0095496D">
        <w:t xml:space="preserve"> </w:t>
      </w:r>
      <w:r w:rsidR="004D4377">
        <w:t>Случаи грамматической интерференции</w:t>
      </w:r>
      <w:bookmarkEnd w:id="43"/>
      <w:bookmarkEnd w:id="44"/>
    </w:p>
    <w:p w14:paraId="40164061" w14:textId="10D2D51A" w:rsidR="00F90D2E" w:rsidRDefault="00F90D2E" w:rsidP="002B1E7F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Целью практической части является выявление примеров феномена грамматической интерференции, а также их классификация.</w:t>
      </w:r>
    </w:p>
    <w:p w14:paraId="1C2169BA" w14:textId="7B988C41" w:rsidR="00F90D2E" w:rsidRDefault="00F90D2E" w:rsidP="002B1E7F">
      <w:pPr>
        <w:spacing w:after="0"/>
      </w:pPr>
      <w:r>
        <w:t xml:space="preserve">В ходе написание работы были выделены следующие группы примеров грамматической интерференции: </w:t>
      </w:r>
    </w:p>
    <w:p w14:paraId="48E1B533" w14:textId="123ECB1D" w:rsidR="00F90D2E" w:rsidRDefault="00873239" w:rsidP="002B1E7F">
      <w:pPr>
        <w:pStyle w:val="a6"/>
        <w:numPr>
          <w:ilvl w:val="0"/>
          <w:numId w:val="11"/>
        </w:numPr>
        <w:spacing w:after="0"/>
      </w:pPr>
      <w:r>
        <w:t xml:space="preserve">Ненормативный </w:t>
      </w:r>
      <w:r w:rsidR="00F90D2E" w:rsidRPr="00D05C4F">
        <w:t>порядок слов в предложении</w:t>
      </w:r>
      <w:r w:rsidR="004D4377">
        <w:t xml:space="preserve"> как правило </w:t>
      </w:r>
      <w:r w:rsidR="004D4377" w:rsidRPr="003366C7">
        <w:t>выражается</w:t>
      </w:r>
      <w:r w:rsidR="004D4377" w:rsidRPr="004D4377">
        <w:rPr>
          <w:highlight w:val="yellow"/>
        </w:rPr>
        <w:t xml:space="preserve"> </w:t>
      </w:r>
      <w:r w:rsidR="003366C7">
        <w:t xml:space="preserve">инверсией глаголов и отрицательной частицы </w:t>
      </w:r>
      <w:r w:rsidR="003366C7">
        <w:rPr>
          <w:lang w:val="en-US"/>
        </w:rPr>
        <w:t>not</w:t>
      </w:r>
      <w:r w:rsidR="003366C7" w:rsidRPr="003366C7">
        <w:t>.</w:t>
      </w:r>
      <w:r w:rsidR="004D4377">
        <w:t xml:space="preserve"> Рассмотрим ряд примеров</w:t>
      </w:r>
      <w:r w:rsidR="00F90D2E">
        <w:t>:</w:t>
      </w:r>
    </w:p>
    <w:p w14:paraId="15F13AF3" w14:textId="3B3476B9" w:rsidR="00F90D2E" w:rsidRPr="00290556" w:rsidRDefault="00F90D2E" w:rsidP="002B1E7F">
      <w:pPr>
        <w:spacing w:after="0"/>
        <w:rPr>
          <w:rFonts w:cs="Times New Roman"/>
          <w:szCs w:val="28"/>
        </w:rPr>
      </w:pPr>
      <w:r w:rsidRPr="008A2D84">
        <w:rPr>
          <w:rFonts w:cs="Times New Roman"/>
          <w:i/>
          <w:iCs/>
          <w:szCs w:val="28"/>
          <w:lang w:val="en-US"/>
        </w:rPr>
        <w:t>«</w:t>
      </w:r>
      <w:r w:rsidRPr="00B152C5">
        <w:rPr>
          <w:rFonts w:cs="Times New Roman"/>
          <w:i/>
          <w:iCs/>
          <w:szCs w:val="28"/>
          <w:lang w:val="en-US"/>
        </w:rPr>
        <w:t>They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b/>
          <w:bCs/>
          <w:i/>
          <w:iCs/>
          <w:szCs w:val="28"/>
          <w:lang w:val="en-US"/>
        </w:rPr>
        <w:t>too</w:t>
      </w:r>
      <w:r w:rsidRPr="008A2D84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must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be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on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the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walls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of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our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puja</w:t>
      </w:r>
      <w:r w:rsidRPr="008A2D84">
        <w:rPr>
          <w:rFonts w:cs="Times New Roman"/>
          <w:i/>
          <w:iCs/>
          <w:szCs w:val="28"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room</w:t>
      </w:r>
      <w:r w:rsidRPr="008A2D84">
        <w:rPr>
          <w:rFonts w:cs="Times New Roman"/>
          <w:i/>
          <w:iCs/>
          <w:szCs w:val="28"/>
          <w:lang w:val="en-US"/>
        </w:rPr>
        <w:t>.</w:t>
      </w:r>
      <w:r w:rsidR="008A2D84" w:rsidRPr="008A2D84">
        <w:rPr>
          <w:rFonts w:cs="Times New Roman"/>
          <w:szCs w:val="28"/>
          <w:lang w:val="en-US"/>
        </w:rPr>
        <w:t xml:space="preserve"> </w:t>
      </w:r>
      <w:r w:rsidR="008A2D84" w:rsidRPr="008A2D84">
        <w:rPr>
          <w:rFonts w:cs="Times New Roman"/>
          <w:szCs w:val="28"/>
        </w:rPr>
        <w:t>[Здесь и далее примеры из: Гош А.]</w:t>
      </w:r>
      <w:r w:rsidR="008A2D84">
        <w:rPr>
          <w:rFonts w:cs="Times New Roman"/>
          <w:szCs w:val="28"/>
        </w:rPr>
        <w:t xml:space="preserve"> − </w:t>
      </w:r>
      <w:r w:rsidRPr="00B152C5">
        <w:rPr>
          <w:rFonts w:cs="Times New Roman"/>
          <w:i/>
          <w:iCs/>
          <w:szCs w:val="28"/>
        </w:rPr>
        <w:t>Им тоже место на стене нашей молельни</w:t>
      </w:r>
      <w:r w:rsidRPr="008A2D84">
        <w:rPr>
          <w:rFonts w:cs="Times New Roman"/>
          <w:i/>
          <w:iCs/>
          <w:szCs w:val="28"/>
        </w:rPr>
        <w:t>»</w:t>
      </w:r>
      <w:r w:rsidR="0095496D">
        <w:rPr>
          <w:rFonts w:cs="Times New Roman"/>
          <w:i/>
          <w:iCs/>
          <w:szCs w:val="28"/>
        </w:rPr>
        <w:t xml:space="preserve"> </w:t>
      </w:r>
      <w:r w:rsidR="008A2D84" w:rsidRPr="008A2D84">
        <w:rPr>
          <w:rFonts w:cs="Times New Roman"/>
          <w:szCs w:val="28"/>
        </w:rPr>
        <w:t>[</w:t>
      </w:r>
      <w:r w:rsidR="008A2D84">
        <w:rPr>
          <w:rFonts w:cs="Times New Roman"/>
          <w:szCs w:val="28"/>
        </w:rPr>
        <w:t xml:space="preserve">Здесь и далее </w:t>
      </w:r>
      <w:r w:rsidR="008A2D84">
        <w:rPr>
          <w:rFonts w:cs="Times New Roman"/>
          <w:szCs w:val="28"/>
        </w:rPr>
        <w:lastRenderedPageBreak/>
        <w:t xml:space="preserve">перевод </w:t>
      </w:r>
      <w:r w:rsidR="008A2D84" w:rsidRPr="00A22441">
        <w:t>Сафронов</w:t>
      </w:r>
      <w:r w:rsidR="008A2D84">
        <w:t>а А.</w:t>
      </w:r>
      <w:r w:rsidR="008A2D84" w:rsidRPr="008A2D84">
        <w:rPr>
          <w:rFonts w:cs="Times New Roman"/>
          <w:szCs w:val="28"/>
        </w:rPr>
        <w:t>]</w:t>
      </w:r>
      <w:r w:rsidR="0095496D">
        <w:rPr>
          <w:rFonts w:cs="Times New Roman"/>
          <w:szCs w:val="28"/>
        </w:rPr>
        <w:t>.</w:t>
      </w:r>
      <w:r w:rsidR="004D4377" w:rsidRPr="008A2D84">
        <w:rPr>
          <w:rFonts w:cs="Times New Roman"/>
          <w:i/>
          <w:iCs/>
          <w:szCs w:val="28"/>
        </w:rPr>
        <w:t xml:space="preserve"> </w:t>
      </w:r>
      <w:r w:rsidR="0095496D">
        <w:rPr>
          <w:rFonts w:cs="Times New Roman"/>
          <w:szCs w:val="28"/>
        </w:rPr>
        <w:t>Ч</w:t>
      </w:r>
      <w:r w:rsidRPr="00F60D71">
        <w:rPr>
          <w:rFonts w:cs="Times New Roman"/>
          <w:szCs w:val="28"/>
        </w:rPr>
        <w:t xml:space="preserve">астица </w:t>
      </w:r>
      <w:proofErr w:type="spellStart"/>
      <w:r w:rsidRPr="00F60D71">
        <w:rPr>
          <w:rFonts w:cs="Times New Roman"/>
          <w:szCs w:val="28"/>
        </w:rPr>
        <w:t>too</w:t>
      </w:r>
      <w:proofErr w:type="spellEnd"/>
      <w:r w:rsidRPr="00F60D71">
        <w:rPr>
          <w:rFonts w:cs="Times New Roman"/>
          <w:szCs w:val="28"/>
        </w:rPr>
        <w:t xml:space="preserve"> должна стоять в конце </w:t>
      </w:r>
      <w:r w:rsidR="00384283" w:rsidRPr="00F60D71">
        <w:rPr>
          <w:rFonts w:cs="Times New Roman"/>
          <w:szCs w:val="28"/>
        </w:rPr>
        <w:t>предложения</w:t>
      </w:r>
      <w:r w:rsidR="00384283">
        <w:rPr>
          <w:rFonts w:cs="Times New Roman"/>
          <w:szCs w:val="28"/>
        </w:rPr>
        <w:t>, если</w:t>
      </w:r>
      <w:r w:rsidR="00436CD0">
        <w:rPr>
          <w:rFonts w:cs="Times New Roman"/>
          <w:szCs w:val="28"/>
        </w:rPr>
        <w:t xml:space="preserve"> оно обозначает «</w:t>
      </w:r>
      <w:r w:rsidR="00384283">
        <w:rPr>
          <w:rFonts w:cs="Times New Roman"/>
          <w:szCs w:val="28"/>
        </w:rPr>
        <w:t>тоже, также</w:t>
      </w:r>
      <w:r w:rsidR="00436CD0">
        <w:rPr>
          <w:rFonts w:cs="Times New Roman"/>
          <w:szCs w:val="28"/>
        </w:rPr>
        <w:t xml:space="preserve">» </w:t>
      </w:r>
      <w:r w:rsidR="00384283">
        <w:rPr>
          <w:rFonts w:cs="Times New Roman"/>
          <w:szCs w:val="28"/>
        </w:rPr>
        <w:t>и относится по смыслу ко всему предложению</w:t>
      </w:r>
    </w:p>
    <w:p w14:paraId="626F3273" w14:textId="77777777" w:rsidR="00F90D2E" w:rsidRPr="00B152C5" w:rsidRDefault="00F90D2E" w:rsidP="002B1E7F">
      <w:pPr>
        <w:spacing w:after="0"/>
        <w:rPr>
          <w:rFonts w:cs="Times New Roman"/>
          <w:szCs w:val="28"/>
        </w:rPr>
      </w:pPr>
      <w:r w:rsidRPr="00B152C5">
        <w:rPr>
          <w:i/>
          <w:iCs/>
        </w:rPr>
        <w:t>«</w:t>
      </w:r>
      <w:r w:rsidRPr="00B152C5">
        <w:rPr>
          <w:i/>
          <w:iCs/>
          <w:lang w:val="en-US"/>
        </w:rPr>
        <w:t>No</w:t>
      </w:r>
      <w:r w:rsidRPr="00B152C5">
        <w:rPr>
          <w:i/>
          <w:iCs/>
        </w:rPr>
        <w:t xml:space="preserve"> </w:t>
      </w:r>
      <w:r w:rsidRPr="00B152C5">
        <w:rPr>
          <w:i/>
          <w:iCs/>
          <w:lang w:val="en-US"/>
        </w:rPr>
        <w:t>can</w:t>
      </w:r>
      <w:r w:rsidRPr="00B152C5">
        <w:rPr>
          <w:i/>
          <w:iCs/>
        </w:rPr>
        <w:t xml:space="preserve"> </w:t>
      </w:r>
      <w:r w:rsidRPr="00B152C5">
        <w:rPr>
          <w:i/>
          <w:iCs/>
          <w:lang w:val="en-US"/>
        </w:rPr>
        <w:t>do</w:t>
      </w:r>
      <w:r w:rsidRPr="00B152C5">
        <w:rPr>
          <w:i/>
          <w:iCs/>
        </w:rPr>
        <w:t xml:space="preserve"> – Не умею»</w:t>
      </w:r>
      <w:r w:rsidRPr="00290556">
        <w:t>:</w:t>
      </w:r>
      <w:r w:rsidRPr="00290556">
        <w:rPr>
          <w:rFonts w:cs="Times New Roman"/>
          <w:szCs w:val="28"/>
        </w:rPr>
        <w:t xml:space="preserve"> </w:t>
      </w:r>
      <w:r w:rsidRPr="000D2FD0">
        <w:rPr>
          <w:rFonts w:cs="Times New Roman"/>
          <w:szCs w:val="28"/>
        </w:rPr>
        <w:t xml:space="preserve">Отрицательная частица </w:t>
      </w:r>
      <w:r w:rsidRPr="00384283">
        <w:rPr>
          <w:rFonts w:cs="Times New Roman"/>
          <w:i/>
          <w:iCs/>
          <w:szCs w:val="28"/>
          <w:lang w:val="en-US"/>
        </w:rPr>
        <w:t>no</w:t>
      </w:r>
      <w:r w:rsidRPr="000D2FD0">
        <w:rPr>
          <w:rFonts w:cs="Times New Roman"/>
          <w:szCs w:val="28"/>
        </w:rPr>
        <w:t xml:space="preserve"> должна стоять после глагола модального </w:t>
      </w:r>
      <w:r w:rsidRPr="00384283">
        <w:rPr>
          <w:rFonts w:cs="Times New Roman"/>
          <w:i/>
          <w:iCs/>
          <w:szCs w:val="28"/>
          <w:lang w:val="en-US"/>
        </w:rPr>
        <w:t>can</w:t>
      </w:r>
    </w:p>
    <w:p w14:paraId="5EEF4C21" w14:textId="5275F530" w:rsidR="00F90D2E" w:rsidRPr="00384283" w:rsidRDefault="00F90D2E" w:rsidP="002B1E7F">
      <w:pPr>
        <w:spacing w:after="0"/>
        <w:rPr>
          <w:rFonts w:cs="Times New Roman"/>
          <w:szCs w:val="28"/>
        </w:rPr>
      </w:pPr>
      <w:bookmarkStart w:id="45" w:name="_Hlk98759307"/>
      <w:r w:rsidRPr="00384283">
        <w:rPr>
          <w:i/>
          <w:iCs/>
        </w:rPr>
        <w:t>«</w:t>
      </w:r>
      <w:r w:rsidRPr="00B152C5">
        <w:rPr>
          <w:i/>
          <w:iCs/>
          <w:lang w:val="en-US"/>
        </w:rPr>
        <w:t>But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China</w:t>
      </w:r>
      <w:r w:rsidRPr="00384283">
        <w:rPr>
          <w:i/>
          <w:iCs/>
        </w:rPr>
        <w:t xml:space="preserve"> '</w:t>
      </w:r>
      <w:r w:rsidRPr="00B152C5">
        <w:rPr>
          <w:i/>
          <w:iCs/>
          <w:lang w:val="en-US"/>
        </w:rPr>
        <w:t>s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hunger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for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opium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dates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back</w:t>
      </w:r>
      <w:r w:rsidRPr="00384283">
        <w:rPr>
          <w:i/>
          <w:iCs/>
        </w:rPr>
        <w:t xml:space="preserve"> </w:t>
      </w:r>
      <w:r w:rsidRPr="00B152C5">
        <w:rPr>
          <w:i/>
          <w:iCs/>
          <w:lang w:val="en-US"/>
        </w:rPr>
        <w:t>to</w:t>
      </w:r>
      <w:r w:rsidRPr="00384283">
        <w:rPr>
          <w:i/>
          <w:iCs/>
        </w:rPr>
        <w:t xml:space="preserve"> </w:t>
      </w:r>
      <w:proofErr w:type="gramStart"/>
      <w:r w:rsidRPr="00B152C5">
        <w:rPr>
          <w:i/>
          <w:iCs/>
          <w:lang w:val="en-US"/>
        </w:rPr>
        <w:t>antiquity</w:t>
      </w:r>
      <w:r w:rsidRPr="00384283">
        <w:rPr>
          <w:b/>
          <w:bCs/>
          <w:i/>
          <w:iCs/>
        </w:rPr>
        <w:t>,</w:t>
      </w:r>
      <w:r w:rsidRPr="00712D0F">
        <w:rPr>
          <w:b/>
          <w:bCs/>
          <w:i/>
          <w:iCs/>
          <w:lang w:val="en-US"/>
        </w:rPr>
        <w:t>does</w:t>
      </w:r>
      <w:proofErr w:type="gramEnd"/>
      <w:r w:rsidRPr="00384283">
        <w:rPr>
          <w:b/>
          <w:bCs/>
          <w:i/>
          <w:iCs/>
        </w:rPr>
        <w:t xml:space="preserve"> </w:t>
      </w:r>
      <w:r w:rsidRPr="00712D0F">
        <w:rPr>
          <w:b/>
          <w:bCs/>
          <w:i/>
          <w:iCs/>
          <w:lang w:val="en-US"/>
        </w:rPr>
        <w:t>it</w:t>
      </w:r>
      <w:r w:rsidRPr="00384283">
        <w:rPr>
          <w:b/>
          <w:bCs/>
          <w:i/>
          <w:iCs/>
        </w:rPr>
        <w:t xml:space="preserve"> </w:t>
      </w:r>
      <w:r w:rsidRPr="00712D0F">
        <w:rPr>
          <w:b/>
          <w:bCs/>
          <w:i/>
          <w:iCs/>
          <w:lang w:val="en-US"/>
        </w:rPr>
        <w:t>not</w:t>
      </w:r>
      <w:r w:rsidRPr="00384283">
        <w:rPr>
          <w:i/>
          <w:iCs/>
        </w:rPr>
        <w:t xml:space="preserve">? – </w:t>
      </w:r>
      <w:r w:rsidRPr="00B152C5">
        <w:rPr>
          <w:i/>
          <w:iCs/>
        </w:rPr>
        <w:t>Но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ведь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уже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в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древности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Китай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жаждал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опия</w:t>
      </w:r>
      <w:r w:rsidRPr="00384283">
        <w:rPr>
          <w:i/>
          <w:iCs/>
        </w:rPr>
        <w:t xml:space="preserve">, </w:t>
      </w:r>
      <w:r w:rsidRPr="00B152C5">
        <w:rPr>
          <w:i/>
          <w:iCs/>
        </w:rPr>
        <w:t>разве</w:t>
      </w:r>
      <w:r w:rsidRPr="00384283">
        <w:rPr>
          <w:i/>
          <w:iCs/>
        </w:rPr>
        <w:t xml:space="preserve"> </w:t>
      </w:r>
      <w:r w:rsidRPr="00B152C5">
        <w:rPr>
          <w:i/>
          <w:iCs/>
        </w:rPr>
        <w:t>нет</w:t>
      </w:r>
      <w:r w:rsidRPr="00384283">
        <w:rPr>
          <w:i/>
          <w:iCs/>
        </w:rPr>
        <w:t>?»</w:t>
      </w:r>
      <w:r w:rsidR="004D6EA2" w:rsidRPr="00384283">
        <w:t>:</w:t>
      </w:r>
      <w:r w:rsidR="00384283" w:rsidRPr="00384283">
        <w:t xml:space="preserve"> </w:t>
      </w:r>
      <w:r w:rsidR="00384283" w:rsidRPr="000D2FD0">
        <w:rPr>
          <w:rFonts w:cs="Times New Roman"/>
          <w:szCs w:val="28"/>
        </w:rPr>
        <w:t xml:space="preserve">Отрицательная частица </w:t>
      </w:r>
      <w:r w:rsidR="00384283" w:rsidRPr="00384283">
        <w:rPr>
          <w:rFonts w:cs="Times New Roman"/>
          <w:i/>
          <w:iCs/>
          <w:szCs w:val="28"/>
          <w:lang w:val="en-US"/>
        </w:rPr>
        <w:t>no</w:t>
      </w:r>
      <w:r w:rsidR="00384283" w:rsidRPr="000D2FD0">
        <w:rPr>
          <w:rFonts w:cs="Times New Roman"/>
          <w:szCs w:val="28"/>
        </w:rPr>
        <w:t xml:space="preserve"> должна стоять после </w:t>
      </w:r>
      <w:r w:rsidR="00384283">
        <w:rPr>
          <w:rFonts w:cs="Times New Roman"/>
          <w:szCs w:val="28"/>
        </w:rPr>
        <w:t xml:space="preserve">вспомогательного </w:t>
      </w:r>
      <w:r w:rsidR="00384283" w:rsidRPr="000D2FD0">
        <w:rPr>
          <w:rFonts w:cs="Times New Roman"/>
          <w:szCs w:val="28"/>
        </w:rPr>
        <w:t xml:space="preserve">глагола </w:t>
      </w:r>
      <w:r w:rsidR="00384283" w:rsidRPr="00715853">
        <w:rPr>
          <w:rFonts w:cs="Times New Roman"/>
          <w:i/>
          <w:iCs/>
          <w:szCs w:val="28"/>
          <w:lang w:val="en-US"/>
        </w:rPr>
        <w:t>does</w:t>
      </w:r>
    </w:p>
    <w:bookmarkEnd w:id="45"/>
    <w:p w14:paraId="1D486C7A" w14:textId="61DE75F2" w:rsidR="00F90D2E" w:rsidRPr="00B90717" w:rsidRDefault="00F90D2E" w:rsidP="002B1E7F">
      <w:pPr>
        <w:spacing w:after="0"/>
      </w:pPr>
      <w:r w:rsidRPr="000D036D">
        <w:rPr>
          <w:i/>
          <w:iCs/>
          <w:lang w:val="en-US"/>
        </w:rPr>
        <w:t xml:space="preserve">«Now there was a lordly nigger if </w:t>
      </w:r>
      <w:r w:rsidRPr="000D036D">
        <w:rPr>
          <w:b/>
          <w:bCs/>
          <w:i/>
          <w:iCs/>
          <w:lang w:val="en-US"/>
        </w:rPr>
        <w:t xml:space="preserve">ever you </w:t>
      </w:r>
      <w:r w:rsidRPr="000D036D">
        <w:rPr>
          <w:i/>
          <w:iCs/>
          <w:lang w:val="en-US"/>
        </w:rPr>
        <w:t xml:space="preserve">saw </w:t>
      </w:r>
      <w:r w:rsidR="00B43B6B" w:rsidRPr="000D036D">
        <w:rPr>
          <w:i/>
          <w:iCs/>
          <w:lang w:val="en-US"/>
        </w:rPr>
        <w:t>one</w:t>
      </w:r>
      <w:r w:rsidR="00B43B6B" w:rsidRPr="00B43B6B">
        <w:rPr>
          <w:lang w:val="en-US"/>
        </w:rPr>
        <w:t xml:space="preserve">! </w:t>
      </w:r>
      <w:r w:rsidR="00B90717" w:rsidRPr="00B90717">
        <w:rPr>
          <w:i/>
          <w:iCs/>
        </w:rPr>
        <w:t>Видели б вы того черномазого барина!</w:t>
      </w:r>
      <w:r w:rsidR="00B43B6B" w:rsidRPr="00B90717">
        <w:rPr>
          <w:i/>
          <w:iCs/>
        </w:rPr>
        <w:t>»</w:t>
      </w:r>
      <w:r w:rsidR="00715853" w:rsidRPr="00B90717">
        <w:t xml:space="preserve">: </w:t>
      </w:r>
      <w:r w:rsidR="00715853" w:rsidRPr="00B43B6B">
        <w:t>наречие</w:t>
      </w:r>
      <w:r w:rsidR="00715853" w:rsidRPr="00B90717">
        <w:t xml:space="preserve"> </w:t>
      </w:r>
      <w:r w:rsidR="00715853" w:rsidRPr="00B43B6B">
        <w:rPr>
          <w:i/>
          <w:iCs/>
          <w:lang w:val="en-US"/>
        </w:rPr>
        <w:t>ever</w:t>
      </w:r>
      <w:r w:rsidR="00715853" w:rsidRPr="00B90717">
        <w:t xml:space="preserve"> </w:t>
      </w:r>
      <w:r w:rsidR="00B43B6B" w:rsidRPr="00B43B6B">
        <w:t>должно</w:t>
      </w:r>
      <w:r w:rsidR="00B43B6B" w:rsidRPr="00B90717">
        <w:t xml:space="preserve"> </w:t>
      </w:r>
      <w:r w:rsidR="00B43B6B" w:rsidRPr="00B43B6B">
        <w:t>стоять</w:t>
      </w:r>
      <w:r w:rsidR="00B43B6B" w:rsidRPr="00B90717">
        <w:t xml:space="preserve"> </w:t>
      </w:r>
      <w:r w:rsidR="00B43B6B" w:rsidRPr="00B43B6B">
        <w:t>после</w:t>
      </w:r>
      <w:r w:rsidR="00B43B6B" w:rsidRPr="00B90717">
        <w:t xml:space="preserve"> </w:t>
      </w:r>
      <w:r w:rsidR="00B43B6B" w:rsidRPr="00B43B6B">
        <w:t>местоимения</w:t>
      </w:r>
      <w:r w:rsidR="00B43B6B" w:rsidRPr="00B90717">
        <w:t xml:space="preserve"> </w:t>
      </w:r>
      <w:r w:rsidR="00B43B6B" w:rsidRPr="00B43B6B">
        <w:rPr>
          <w:i/>
          <w:iCs/>
          <w:lang w:val="en-US"/>
        </w:rPr>
        <w:t>you</w:t>
      </w:r>
      <w:r w:rsidR="00B43B6B" w:rsidRPr="00B90717">
        <w:t xml:space="preserve"> </w:t>
      </w:r>
    </w:p>
    <w:p w14:paraId="49BA69E1" w14:textId="76DA8E3E" w:rsidR="00E97FAC" w:rsidRPr="00B43B6B" w:rsidRDefault="00E97FAC" w:rsidP="002B1E7F">
      <w:pPr>
        <w:spacing w:after="0"/>
        <w:rPr>
          <w:rFonts w:cs="Times New Roman"/>
          <w:szCs w:val="28"/>
        </w:rPr>
      </w:pPr>
      <w:bookmarkStart w:id="46" w:name="_Hlk98749306"/>
      <w:r w:rsidRPr="00E97FAC">
        <w:rPr>
          <w:lang w:val="en-US"/>
        </w:rPr>
        <w:t>«</w:t>
      </w:r>
      <w:r w:rsidRPr="00B90717">
        <w:rPr>
          <w:i/>
          <w:iCs/>
          <w:lang w:val="en-US"/>
        </w:rPr>
        <w:t xml:space="preserve">A hold that was designed to carry slaves will serve just as well to carry coolies and convicts. </w:t>
      </w:r>
      <w:proofErr w:type="spellStart"/>
      <w:r w:rsidRPr="00B90717">
        <w:rPr>
          <w:i/>
          <w:iCs/>
        </w:rPr>
        <w:t>Do</w:t>
      </w:r>
      <w:proofErr w:type="spellEnd"/>
      <w:r w:rsidRPr="00B90717">
        <w:rPr>
          <w:i/>
          <w:iCs/>
        </w:rPr>
        <w:t xml:space="preserve"> </w:t>
      </w:r>
      <w:proofErr w:type="spellStart"/>
      <w:r w:rsidRPr="00B90717">
        <w:rPr>
          <w:i/>
          <w:iCs/>
        </w:rPr>
        <w:t>you</w:t>
      </w:r>
      <w:proofErr w:type="spellEnd"/>
      <w:r w:rsidRPr="00B90717">
        <w:rPr>
          <w:i/>
          <w:iCs/>
        </w:rPr>
        <w:t xml:space="preserve"> </w:t>
      </w:r>
      <w:proofErr w:type="spellStart"/>
      <w:r w:rsidRPr="00B90717">
        <w:rPr>
          <w:b/>
          <w:bCs/>
          <w:i/>
          <w:iCs/>
        </w:rPr>
        <w:t>not</w:t>
      </w:r>
      <w:proofErr w:type="spellEnd"/>
      <w:r w:rsidRPr="00B90717">
        <w:rPr>
          <w:i/>
          <w:iCs/>
        </w:rPr>
        <w:t xml:space="preserve"> </w:t>
      </w:r>
      <w:proofErr w:type="spellStart"/>
      <w:r w:rsidRPr="00B90717">
        <w:rPr>
          <w:i/>
          <w:iCs/>
        </w:rPr>
        <w:t>think</w:t>
      </w:r>
      <w:proofErr w:type="spellEnd"/>
      <w:r w:rsidRPr="00B90717">
        <w:rPr>
          <w:i/>
          <w:iCs/>
        </w:rPr>
        <w:t>? То, что предназначалось для рабов, вполне сгодится для кули и осужденных</w:t>
      </w:r>
      <w:bookmarkEnd w:id="46"/>
      <w:r w:rsidRPr="00B90717">
        <w:rPr>
          <w:i/>
          <w:iCs/>
        </w:rPr>
        <w:t>»:</w:t>
      </w:r>
      <w:r>
        <w:t xml:space="preserve"> </w:t>
      </w:r>
      <w:bookmarkStart w:id="47" w:name="_Hlk98749353"/>
      <w:r>
        <w:rPr>
          <w:rFonts w:cs="Times New Roman"/>
          <w:szCs w:val="28"/>
        </w:rPr>
        <w:t xml:space="preserve">Отрицательная частица </w:t>
      </w:r>
      <w:r>
        <w:rPr>
          <w:rFonts w:cs="Times New Roman"/>
          <w:szCs w:val="28"/>
          <w:lang w:val="en-US"/>
        </w:rPr>
        <w:t>not</w:t>
      </w:r>
      <w:r w:rsidRPr="00CB78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должна стоять после вспомогательного глагола </w:t>
      </w:r>
      <w:r>
        <w:rPr>
          <w:rFonts w:cs="Times New Roman"/>
          <w:szCs w:val="28"/>
          <w:lang w:val="en-US"/>
        </w:rPr>
        <w:t>do</w:t>
      </w:r>
      <w:bookmarkEnd w:id="47"/>
      <w:r w:rsidR="00B43B6B" w:rsidRPr="00B43B6B">
        <w:rPr>
          <w:rFonts w:cs="Times New Roman"/>
          <w:szCs w:val="28"/>
        </w:rPr>
        <w:t xml:space="preserve"> </w:t>
      </w:r>
    </w:p>
    <w:p w14:paraId="474395FA" w14:textId="42FF9046" w:rsidR="00FA02CD" w:rsidRDefault="00FA02CD" w:rsidP="002B1E7F">
      <w:pPr>
        <w:spacing w:after="0"/>
      </w:pPr>
      <w:r w:rsidRPr="002F6E75">
        <w:rPr>
          <w:i/>
          <w:iCs/>
          <w:lang w:val="en-US"/>
        </w:rPr>
        <w:t xml:space="preserve">«For the simple reason, Reid, said </w:t>
      </w:r>
      <w:proofErr w:type="spellStart"/>
      <w:r w:rsidRPr="002F6E75">
        <w:rPr>
          <w:i/>
          <w:iCs/>
          <w:lang w:val="en-US"/>
        </w:rPr>
        <w:t>Mr</w:t>
      </w:r>
      <w:proofErr w:type="spellEnd"/>
      <w:r w:rsidRPr="002F6E75">
        <w:rPr>
          <w:i/>
          <w:iCs/>
          <w:lang w:val="en-US"/>
        </w:rPr>
        <w:t xml:space="preserve"> Burnham patiently, that British rule in India could not be sustained without opium – that is all there is to it, and </w:t>
      </w:r>
      <w:r w:rsidRPr="002F6E75">
        <w:rPr>
          <w:b/>
          <w:bCs/>
          <w:i/>
          <w:iCs/>
          <w:lang w:val="en-US"/>
        </w:rPr>
        <w:t>let us not</w:t>
      </w:r>
      <w:r w:rsidRPr="002F6E75">
        <w:rPr>
          <w:i/>
          <w:iCs/>
          <w:lang w:val="en-US"/>
        </w:rPr>
        <w:t xml:space="preserve"> pretend otherwise. </w:t>
      </w:r>
      <w:r w:rsidRPr="002F6E75">
        <w:rPr>
          <w:i/>
          <w:iCs/>
        </w:rPr>
        <w:t xml:space="preserve">По той простой причине, Рейд, </w:t>
      </w:r>
      <w:r w:rsidR="004D6EA2" w:rsidRPr="002F6E75">
        <w:rPr>
          <w:rFonts w:cs="Times New Roman"/>
          <w:i/>
          <w:iCs/>
        </w:rPr>
        <w:t>−</w:t>
      </w:r>
      <w:r w:rsidRPr="002F6E75">
        <w:rPr>
          <w:i/>
          <w:iCs/>
        </w:rPr>
        <w:t xml:space="preserve"> терпеливо разъяснил мистер </w:t>
      </w:r>
      <w:proofErr w:type="spellStart"/>
      <w:r w:rsidRPr="002F6E75">
        <w:rPr>
          <w:i/>
          <w:iCs/>
        </w:rPr>
        <w:t>Бернэм</w:t>
      </w:r>
      <w:proofErr w:type="spellEnd"/>
      <w:r w:rsidRPr="002F6E75">
        <w:rPr>
          <w:i/>
          <w:iCs/>
        </w:rPr>
        <w:t xml:space="preserve">, </w:t>
      </w:r>
      <w:r w:rsidR="004D6EA2" w:rsidRPr="002F6E75">
        <w:rPr>
          <w:rFonts w:cs="Times New Roman"/>
          <w:i/>
          <w:iCs/>
        </w:rPr>
        <w:t>−</w:t>
      </w:r>
      <w:r w:rsidR="004D6EA2" w:rsidRPr="002F6E75">
        <w:rPr>
          <w:i/>
          <w:iCs/>
        </w:rPr>
        <w:t xml:space="preserve"> что</w:t>
      </w:r>
      <w:r w:rsidRPr="002F6E75">
        <w:rPr>
          <w:i/>
          <w:iCs/>
        </w:rPr>
        <w:t xml:space="preserve"> британское владычество в Индии зиждется на опии </w:t>
      </w:r>
      <w:proofErr w:type="gramStart"/>
      <w:r w:rsidR="004D6EA2" w:rsidRPr="002F6E75">
        <w:rPr>
          <w:rFonts w:cs="Times New Roman"/>
          <w:i/>
          <w:iCs/>
        </w:rPr>
        <w:t>−</w:t>
      </w:r>
      <w:r w:rsidR="004D6EA2" w:rsidRPr="002F6E75">
        <w:rPr>
          <w:i/>
          <w:iCs/>
        </w:rPr>
        <w:t xml:space="preserve"> </w:t>
      </w:r>
      <w:r w:rsidRPr="002F6E75">
        <w:rPr>
          <w:i/>
          <w:iCs/>
        </w:rPr>
        <w:t>все это</w:t>
      </w:r>
      <w:proofErr w:type="gramEnd"/>
      <w:r w:rsidRPr="002F6E75">
        <w:rPr>
          <w:i/>
          <w:iCs/>
        </w:rPr>
        <w:t xml:space="preserve"> знают, и не надо притворяться, будто дело обстоит иначе.»</w:t>
      </w:r>
      <w:r w:rsidRPr="002F6E75">
        <w:t>:</w:t>
      </w:r>
      <w:r>
        <w:t xml:space="preserve"> частица </w:t>
      </w:r>
      <w:r>
        <w:rPr>
          <w:lang w:val="en-US"/>
        </w:rPr>
        <w:t>not</w:t>
      </w:r>
      <w:r w:rsidRPr="00FA02CD">
        <w:t xml:space="preserve"> </w:t>
      </w:r>
      <w:r>
        <w:t xml:space="preserve">должна следовать за словом </w:t>
      </w:r>
      <w:r>
        <w:rPr>
          <w:lang w:val="en-US"/>
        </w:rPr>
        <w:t>let</w:t>
      </w:r>
      <w:r w:rsidRPr="00FA02CD">
        <w:t xml:space="preserve">, </w:t>
      </w:r>
      <w:r>
        <w:t>которое употреблено в неправильной форме</w:t>
      </w:r>
      <w:r w:rsidRPr="00FA02CD">
        <w:t xml:space="preserve"> </w:t>
      </w:r>
      <w:r w:rsidR="002F6E75">
        <w:t>(правильная</w:t>
      </w:r>
      <w:r>
        <w:t xml:space="preserve"> – </w:t>
      </w:r>
      <w:r>
        <w:rPr>
          <w:lang w:val="en-US"/>
        </w:rPr>
        <w:t>let</w:t>
      </w:r>
      <w:r w:rsidRPr="00FA02CD">
        <w:t>`</w:t>
      </w:r>
      <w:r>
        <w:rPr>
          <w:lang w:val="en-US"/>
        </w:rPr>
        <w:t>s</w:t>
      </w:r>
      <w:r w:rsidRPr="00FA02CD">
        <w:t>)</w:t>
      </w:r>
    </w:p>
    <w:p w14:paraId="614EB534" w14:textId="08124CD7" w:rsidR="006D1CA9" w:rsidRPr="00D80CC7" w:rsidRDefault="006D1CA9" w:rsidP="002B1E7F">
      <w:pPr>
        <w:spacing w:after="0"/>
      </w:pPr>
      <w:r w:rsidRPr="0095496D">
        <w:rPr>
          <w:i/>
          <w:iCs/>
          <w:lang w:val="en-US"/>
        </w:rPr>
        <w:t xml:space="preserve">«Would it </w:t>
      </w:r>
      <w:r w:rsidRPr="0095496D">
        <w:rPr>
          <w:b/>
          <w:bCs/>
          <w:i/>
          <w:iCs/>
          <w:lang w:val="en-US"/>
        </w:rPr>
        <w:t>not</w:t>
      </w:r>
      <w:r w:rsidRPr="0095496D">
        <w:rPr>
          <w:i/>
          <w:iCs/>
          <w:lang w:val="en-US"/>
        </w:rPr>
        <w:t xml:space="preserve"> be worse if all your properties were to be seized? </w:t>
      </w:r>
      <w:r w:rsidRPr="0095496D">
        <w:rPr>
          <w:rFonts w:cs="Times New Roman"/>
          <w:i/>
          <w:iCs/>
        </w:rPr>
        <w:t xml:space="preserve">− </w:t>
      </w:r>
      <w:r w:rsidRPr="0095496D">
        <w:rPr>
          <w:i/>
          <w:iCs/>
        </w:rPr>
        <w:t>Будет хуже, если заберут всю вашу собственность»:</w:t>
      </w:r>
      <w:r>
        <w:t xml:space="preserve"> отрицательная частица </w:t>
      </w:r>
      <w:r w:rsidRPr="00D80CC7">
        <w:rPr>
          <w:i/>
          <w:iCs/>
          <w:lang w:val="en-US"/>
        </w:rPr>
        <w:t>not</w:t>
      </w:r>
      <w:r w:rsidR="00D80CC7" w:rsidRPr="00D80CC7">
        <w:t xml:space="preserve"> </w:t>
      </w:r>
      <w:r w:rsidR="00D80CC7">
        <w:t xml:space="preserve">должна стоять перед местоимением </w:t>
      </w:r>
      <w:r w:rsidR="00D80CC7" w:rsidRPr="00D80CC7">
        <w:rPr>
          <w:i/>
          <w:iCs/>
          <w:lang w:val="en-US"/>
        </w:rPr>
        <w:t>it</w:t>
      </w:r>
      <w:r w:rsidR="00D80CC7" w:rsidRPr="00D80CC7">
        <w:t xml:space="preserve"> </w:t>
      </w:r>
    </w:p>
    <w:p w14:paraId="7E7639AA" w14:textId="1154D975" w:rsidR="00F90D2E" w:rsidRDefault="00873239" w:rsidP="002B1E7F">
      <w:pPr>
        <w:pStyle w:val="a6"/>
        <w:numPr>
          <w:ilvl w:val="0"/>
          <w:numId w:val="10"/>
        </w:numPr>
        <w:spacing w:after="0"/>
      </w:pPr>
      <w:r>
        <w:t xml:space="preserve">Ненормативное </w:t>
      </w:r>
      <w:r w:rsidR="00F90D2E">
        <w:t>употребление артиклей:</w:t>
      </w:r>
    </w:p>
    <w:p w14:paraId="188F3B8D" w14:textId="29F7869D" w:rsidR="00F90D2E" w:rsidRPr="002F6E75" w:rsidRDefault="00F90D2E" w:rsidP="002B1E7F">
      <w:pPr>
        <w:spacing w:after="0"/>
      </w:pPr>
      <w:r w:rsidRPr="00B152C5">
        <w:rPr>
          <w:i/>
          <w:iCs/>
          <w:lang w:val="en-US"/>
        </w:rPr>
        <w:t xml:space="preserve">«Speaking of chicken, sir, he murmured. This certainly is a most excellent roast. </w:t>
      </w:r>
      <w:r w:rsidRPr="00B152C5">
        <w:rPr>
          <w:i/>
          <w:iCs/>
        </w:rPr>
        <w:t xml:space="preserve">Кстати, цыпленок весьма недурен, </w:t>
      </w:r>
      <w:r w:rsidR="004D6EA2">
        <w:rPr>
          <w:rFonts w:cs="Times New Roman"/>
          <w:i/>
          <w:iCs/>
        </w:rPr>
        <w:t>−</w:t>
      </w:r>
      <w:r w:rsidRPr="00B152C5">
        <w:rPr>
          <w:i/>
          <w:iCs/>
        </w:rPr>
        <w:t xml:space="preserve"> пробурчал он</w:t>
      </w:r>
      <w:r>
        <w:t>.</w:t>
      </w:r>
      <w:r w:rsidRPr="00B152C5">
        <w:rPr>
          <w:i/>
          <w:iCs/>
        </w:rPr>
        <w:t>»</w:t>
      </w:r>
      <w:r>
        <w:t xml:space="preserve">: </w:t>
      </w:r>
      <w:r w:rsidR="002F6E75">
        <w:t>С прилагательными в превосходной степени необходимо использовать определенный артикль</w:t>
      </w:r>
      <w:r w:rsidR="002F6E75" w:rsidRPr="002F6E75">
        <w:t xml:space="preserve"> </w:t>
      </w:r>
      <w:r w:rsidR="00C71AF4" w:rsidRPr="002F6E75">
        <w:t>(</w:t>
      </w:r>
      <w:proofErr w:type="spellStart"/>
      <w:r w:rsidR="00C71AF4" w:rsidRPr="002F6E75">
        <w:t>the</w:t>
      </w:r>
      <w:proofErr w:type="spellEnd"/>
      <w:r w:rsidR="002F6E75" w:rsidRPr="002F6E75">
        <w:t xml:space="preserve"> </w:t>
      </w:r>
      <w:r w:rsidR="002F6E75">
        <w:rPr>
          <w:lang w:val="en-US"/>
        </w:rPr>
        <w:t>most</w:t>
      </w:r>
      <w:r w:rsidR="002F6E75" w:rsidRPr="002F6E75">
        <w:t xml:space="preserve"> </w:t>
      </w:r>
      <w:r w:rsidR="002F6E75">
        <w:rPr>
          <w:lang w:val="en-US"/>
        </w:rPr>
        <w:t>excellent</w:t>
      </w:r>
      <w:r w:rsidR="002F6E75" w:rsidRPr="002F6E75">
        <w:t xml:space="preserve"> </w:t>
      </w:r>
      <w:r w:rsidR="002F6E75">
        <w:rPr>
          <w:lang w:val="en-US"/>
        </w:rPr>
        <w:t>roast</w:t>
      </w:r>
      <w:r w:rsidR="002F6E75" w:rsidRPr="002F6E75">
        <w:t>)</w:t>
      </w:r>
    </w:p>
    <w:p w14:paraId="7F21B70D" w14:textId="7EB6BD2D" w:rsidR="0074761D" w:rsidRDefault="002F6E75" w:rsidP="002B1E7F">
      <w:pPr>
        <w:spacing w:after="0"/>
      </w:pPr>
      <w:r w:rsidRPr="0095496D">
        <w:rPr>
          <w:i/>
          <w:iCs/>
        </w:rPr>
        <w:t>«</w:t>
      </w:r>
      <w:r w:rsidR="0074761D" w:rsidRPr="0095496D">
        <w:rPr>
          <w:i/>
          <w:iCs/>
          <w:lang w:val="en-US"/>
        </w:rPr>
        <w:t>He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will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be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Captain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of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the</w:t>
      </w:r>
      <w:r w:rsidR="0074761D" w:rsidRPr="0095496D">
        <w:rPr>
          <w:i/>
          <w:iCs/>
        </w:rPr>
        <w:t xml:space="preserve"> </w:t>
      </w:r>
      <w:r w:rsidR="0074761D" w:rsidRPr="0095496D">
        <w:rPr>
          <w:i/>
          <w:iCs/>
          <w:lang w:val="en-US"/>
        </w:rPr>
        <w:t>Ibis</w:t>
      </w:r>
      <w:r w:rsidR="0074761D" w:rsidRPr="0095496D">
        <w:rPr>
          <w:i/>
          <w:iCs/>
        </w:rPr>
        <w:t>? – Он будет капитаном «Ибиса»?</w:t>
      </w:r>
      <w:r w:rsidRPr="0095496D">
        <w:rPr>
          <w:i/>
          <w:iCs/>
        </w:rPr>
        <w:t>»:</w:t>
      </w:r>
      <w:r w:rsidRPr="002F6E75">
        <w:t xml:space="preserve"> </w:t>
      </w:r>
      <w:r>
        <w:t>с</w:t>
      </w:r>
      <w:r w:rsidRPr="002F6E75">
        <w:t xml:space="preserve"> </w:t>
      </w:r>
      <w:r>
        <w:t xml:space="preserve">существительным </w:t>
      </w:r>
      <w:r>
        <w:rPr>
          <w:lang w:val="en-US"/>
        </w:rPr>
        <w:t>Captain</w:t>
      </w:r>
      <w:r w:rsidRPr="002F6E75">
        <w:t xml:space="preserve"> </w:t>
      </w:r>
      <w:r>
        <w:t xml:space="preserve">нужно использовать определенный </w:t>
      </w:r>
      <w:r w:rsidR="00C71AF4">
        <w:t>артикль, так</w:t>
      </w:r>
      <w:r>
        <w:t xml:space="preserve"> как </w:t>
      </w:r>
      <w:r>
        <w:lastRenderedPageBreak/>
        <w:t xml:space="preserve">это </w:t>
      </w:r>
      <w:r w:rsidR="007B2060">
        <w:t xml:space="preserve">оно исчисляемое, а также уникальное, </w:t>
      </w:r>
      <w:r w:rsidR="007B4AF9">
        <w:t>ведь у</w:t>
      </w:r>
      <w:r>
        <w:t xml:space="preserve"> данного корабл</w:t>
      </w:r>
      <w:r w:rsidR="007B2060">
        <w:t>я</w:t>
      </w:r>
      <w:r w:rsidR="007B2060" w:rsidRPr="007B2060">
        <w:t xml:space="preserve"> </w:t>
      </w:r>
      <w:r w:rsidR="007B2060">
        <w:t>–</w:t>
      </w:r>
      <w:r w:rsidR="007B2060" w:rsidRPr="007B2060">
        <w:t xml:space="preserve"> </w:t>
      </w:r>
      <w:r w:rsidR="007B2060">
        <w:rPr>
          <w:lang w:val="en-US"/>
        </w:rPr>
        <w:t>Ibis</w:t>
      </w:r>
      <w:r w:rsidR="007B2060">
        <w:t xml:space="preserve"> (</w:t>
      </w:r>
      <w:r w:rsidR="007B4AF9">
        <w:t xml:space="preserve">и </w:t>
      </w:r>
      <w:r>
        <w:t xml:space="preserve">у любого) может быть только один капитан </w:t>
      </w:r>
    </w:p>
    <w:p w14:paraId="43846C45" w14:textId="66BB6847" w:rsidR="008228F5" w:rsidRPr="008228F5" w:rsidRDefault="008228F5" w:rsidP="002B1E7F">
      <w:pPr>
        <w:spacing w:after="0"/>
      </w:pPr>
      <w:r w:rsidRPr="0095496D">
        <w:rPr>
          <w:i/>
          <w:iCs/>
          <w:lang w:val="en-US"/>
        </w:rPr>
        <w:t xml:space="preserve">«The Ibis is bound first for </w:t>
      </w:r>
      <w:proofErr w:type="gramStart"/>
      <w:r w:rsidRPr="0095496D">
        <w:rPr>
          <w:b/>
          <w:bCs/>
          <w:i/>
          <w:iCs/>
          <w:lang w:val="en-US"/>
        </w:rPr>
        <w:t>the Mauritius</w:t>
      </w:r>
      <w:proofErr w:type="gramEnd"/>
      <w:r w:rsidRPr="0095496D">
        <w:rPr>
          <w:i/>
          <w:iCs/>
          <w:lang w:val="en-US"/>
        </w:rPr>
        <w:t>. If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we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make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good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time</w:t>
      </w:r>
      <w:r w:rsidRPr="0095496D">
        <w:rPr>
          <w:i/>
          <w:iCs/>
        </w:rPr>
        <w:t xml:space="preserve">, </w:t>
      </w:r>
      <w:r w:rsidRPr="0095496D">
        <w:rPr>
          <w:i/>
          <w:iCs/>
          <w:lang w:val="en-US"/>
        </w:rPr>
        <w:t>we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may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sail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to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China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later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in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the</w:t>
      </w:r>
      <w:r w:rsidRPr="0095496D">
        <w:rPr>
          <w:i/>
          <w:iCs/>
        </w:rPr>
        <w:t xml:space="preserve"> </w:t>
      </w:r>
      <w:r w:rsidRPr="0095496D">
        <w:rPr>
          <w:i/>
          <w:iCs/>
          <w:lang w:val="en-US"/>
        </w:rPr>
        <w:t>year</w:t>
      </w:r>
      <w:r w:rsidRPr="0095496D">
        <w:rPr>
          <w:i/>
          <w:iCs/>
        </w:rPr>
        <w:t>. – Вначале «Ибис» отправится на Маврикий, а затем, если обернемся в срок, пойдем в Китай»:</w:t>
      </w:r>
      <w:r w:rsidRPr="008228F5">
        <w:t xml:space="preserve"> </w:t>
      </w:r>
      <w:r>
        <w:t>Артикль</w:t>
      </w:r>
      <w:r w:rsidRPr="008228F5">
        <w:t xml:space="preserve"> </w:t>
      </w:r>
      <w:r>
        <w:t>не</w:t>
      </w:r>
      <w:r w:rsidRPr="008228F5">
        <w:t xml:space="preserve"> </w:t>
      </w:r>
      <w:r>
        <w:t>используется</w:t>
      </w:r>
      <w:r w:rsidRPr="008228F5">
        <w:t xml:space="preserve"> </w:t>
      </w:r>
      <w:r>
        <w:t xml:space="preserve">в английском языке с названиями стран, следовательно </w:t>
      </w:r>
      <w:r>
        <w:rPr>
          <w:lang w:val="en-US"/>
        </w:rPr>
        <w:t>Mauritius</w:t>
      </w:r>
      <w:r>
        <w:t xml:space="preserve"> должен употребляться без артикля (</w:t>
      </w:r>
      <w:proofErr w:type="gramStart"/>
      <w:r>
        <w:t>т.к.</w:t>
      </w:r>
      <w:proofErr w:type="gramEnd"/>
      <w:r>
        <w:t xml:space="preserve"> </w:t>
      </w:r>
      <w:r w:rsidR="00FF1811">
        <w:t>оно не является исключением и не содержит слов</w:t>
      </w:r>
      <w:r w:rsidR="00873239">
        <w:t>).</w:t>
      </w:r>
      <w:r w:rsidR="00FF1811">
        <w:t xml:space="preserve"> </w:t>
      </w:r>
      <w:r w:rsidRPr="008228F5">
        <w:t xml:space="preserve"> </w:t>
      </w:r>
    </w:p>
    <w:p w14:paraId="49EC4F63" w14:textId="26F24E47" w:rsidR="00F90D2E" w:rsidRPr="006D63C1" w:rsidRDefault="00873239" w:rsidP="002B1E7F">
      <w:pPr>
        <w:pStyle w:val="a6"/>
        <w:numPr>
          <w:ilvl w:val="0"/>
          <w:numId w:val="9"/>
        </w:numPr>
        <w:spacing w:after="0"/>
      </w:pPr>
      <w:r>
        <w:t>Использование д</w:t>
      </w:r>
      <w:r w:rsidR="00F90D2E">
        <w:t>войно</w:t>
      </w:r>
      <w:r>
        <w:t>го</w:t>
      </w:r>
      <w:r w:rsidR="00F90D2E" w:rsidRPr="006D63C1">
        <w:rPr>
          <w:lang w:val="en-US"/>
        </w:rPr>
        <w:t xml:space="preserve"> </w:t>
      </w:r>
      <w:r w:rsidR="00F90D2E">
        <w:t>отрицани</w:t>
      </w:r>
      <w:r>
        <w:t>я</w:t>
      </w:r>
      <w:r w:rsidR="00F90D2E" w:rsidRPr="006D63C1">
        <w:rPr>
          <w:lang w:val="en-US"/>
        </w:rPr>
        <w:t>:</w:t>
      </w:r>
    </w:p>
    <w:p w14:paraId="09AE6787" w14:textId="77777777" w:rsidR="00F90D2E" w:rsidRPr="00B152C5" w:rsidRDefault="00F90D2E" w:rsidP="002B1E7F">
      <w:pPr>
        <w:spacing w:after="0"/>
        <w:rPr>
          <w:i/>
          <w:iCs/>
        </w:rPr>
      </w:pPr>
      <w:r w:rsidRPr="00B152C5">
        <w:rPr>
          <w:i/>
          <w:iCs/>
          <w:lang w:val="en-US"/>
        </w:rPr>
        <w:t>«Why? Do</w:t>
      </w:r>
      <w:r w:rsidRPr="007B4AF9">
        <w:rPr>
          <w:b/>
          <w:bCs/>
          <w:i/>
          <w:iCs/>
          <w:lang w:val="en-US"/>
        </w:rPr>
        <w:t>n</w:t>
      </w:r>
      <w:r w:rsidRPr="00B152C5">
        <w:rPr>
          <w:i/>
          <w:iCs/>
          <w:lang w:val="en-US"/>
        </w:rPr>
        <w:t xml:space="preserve"> see </w:t>
      </w:r>
      <w:proofErr w:type="spellStart"/>
      <w:r w:rsidRPr="00B152C5">
        <w:rPr>
          <w:b/>
          <w:bCs/>
          <w:i/>
          <w:iCs/>
          <w:lang w:val="en-US"/>
        </w:rPr>
        <w:t>nothin</w:t>
      </w:r>
      <w:proofErr w:type="spellEnd"/>
      <w:r w:rsidRPr="00B152C5">
        <w:rPr>
          <w:i/>
          <w:iCs/>
          <w:lang w:val="en-US"/>
        </w:rPr>
        <w:t xml:space="preserve"> wrong. – </w:t>
      </w:r>
      <w:r w:rsidRPr="00B152C5">
        <w:rPr>
          <w:i/>
          <w:iCs/>
        </w:rPr>
        <w:t>Почему</w:t>
      </w:r>
      <w:r w:rsidRPr="00B152C5">
        <w:rPr>
          <w:i/>
          <w:iCs/>
          <w:lang w:val="en-US"/>
        </w:rPr>
        <w:t xml:space="preserve">? </w:t>
      </w:r>
      <w:r w:rsidRPr="00B152C5">
        <w:rPr>
          <w:i/>
          <w:iCs/>
        </w:rPr>
        <w:t>Кажись, все в порядке.»</w:t>
      </w:r>
      <w:r w:rsidRPr="00B152C5">
        <w:t xml:space="preserve">: </w:t>
      </w:r>
    </w:p>
    <w:p w14:paraId="02C6625D" w14:textId="57898961" w:rsidR="00F90D2E" w:rsidRPr="00C71AF4" w:rsidRDefault="00F90D2E" w:rsidP="002B1E7F">
      <w:pPr>
        <w:spacing w:after="0"/>
        <w:rPr>
          <w:i/>
          <w:iCs/>
        </w:rPr>
      </w:pPr>
      <w:r w:rsidRPr="00C71AF4">
        <w:rPr>
          <w:i/>
          <w:iCs/>
        </w:rPr>
        <w:t>«</w:t>
      </w:r>
      <w:r w:rsidRPr="00B152C5">
        <w:rPr>
          <w:i/>
          <w:iCs/>
          <w:lang w:val="en-US"/>
        </w:rPr>
        <w:t>You</w:t>
      </w:r>
      <w:r w:rsidRPr="00C71AF4">
        <w:rPr>
          <w:i/>
          <w:iCs/>
        </w:rPr>
        <w:t xml:space="preserve"> </w:t>
      </w:r>
      <w:r w:rsidRPr="007B4AF9">
        <w:rPr>
          <w:b/>
          <w:bCs/>
          <w:i/>
          <w:iCs/>
          <w:lang w:val="en-US"/>
        </w:rPr>
        <w:t>don</w:t>
      </w:r>
      <w:r w:rsidRPr="007B4AF9">
        <w:rPr>
          <w:b/>
          <w:bCs/>
          <w:i/>
          <w:iCs/>
        </w:rPr>
        <w:t>'</w:t>
      </w:r>
      <w:r w:rsidRPr="007B4AF9">
        <w:rPr>
          <w:b/>
          <w:bCs/>
          <w:i/>
          <w:iCs/>
          <w:lang w:val="en-US"/>
        </w:rPr>
        <w:t>t</w:t>
      </w:r>
      <w:r w:rsidRPr="00C71AF4">
        <w:rPr>
          <w:i/>
          <w:iCs/>
        </w:rPr>
        <w:t xml:space="preserve"> </w:t>
      </w:r>
      <w:r w:rsidRPr="00B152C5">
        <w:rPr>
          <w:i/>
          <w:iCs/>
          <w:lang w:val="en-US"/>
        </w:rPr>
        <w:t>owe</w:t>
      </w:r>
      <w:r w:rsidRPr="00C71AF4">
        <w:rPr>
          <w:i/>
          <w:iCs/>
        </w:rPr>
        <w:t xml:space="preserve"> </w:t>
      </w:r>
      <w:r w:rsidRPr="00B152C5">
        <w:rPr>
          <w:i/>
          <w:iCs/>
          <w:lang w:val="en-US"/>
        </w:rPr>
        <w:t>me</w:t>
      </w:r>
      <w:r w:rsidRPr="00C71AF4">
        <w:rPr>
          <w:i/>
          <w:iCs/>
        </w:rPr>
        <w:t xml:space="preserve"> </w:t>
      </w:r>
      <w:r w:rsidRPr="007B4AF9">
        <w:rPr>
          <w:b/>
          <w:bCs/>
          <w:i/>
          <w:iCs/>
          <w:lang w:val="en-US"/>
        </w:rPr>
        <w:t>no</w:t>
      </w:r>
      <w:r w:rsidRPr="00C71AF4">
        <w:rPr>
          <w:i/>
          <w:iCs/>
        </w:rPr>
        <w:t xml:space="preserve"> </w:t>
      </w:r>
      <w:r w:rsidRPr="00B152C5">
        <w:rPr>
          <w:i/>
          <w:iCs/>
          <w:lang w:val="en-US"/>
        </w:rPr>
        <w:t>explanation</w:t>
      </w:r>
      <w:r w:rsidRPr="00C71AF4">
        <w:rPr>
          <w:i/>
          <w:iCs/>
        </w:rPr>
        <w:t xml:space="preserve">, </w:t>
      </w:r>
      <w:r w:rsidRPr="00B152C5">
        <w:rPr>
          <w:i/>
          <w:iCs/>
          <w:lang w:val="en-US"/>
        </w:rPr>
        <w:t>he</w:t>
      </w:r>
      <w:r w:rsidRPr="00C71AF4">
        <w:rPr>
          <w:i/>
          <w:iCs/>
        </w:rPr>
        <w:t xml:space="preserve"> </w:t>
      </w:r>
      <w:r w:rsidRPr="00B152C5">
        <w:rPr>
          <w:i/>
          <w:iCs/>
          <w:lang w:val="en-US"/>
        </w:rPr>
        <w:t>said</w:t>
      </w:r>
      <w:r w:rsidRPr="00C71AF4">
        <w:rPr>
          <w:i/>
          <w:iCs/>
        </w:rPr>
        <w:t xml:space="preserve"> </w:t>
      </w:r>
      <w:r w:rsidRPr="00B152C5">
        <w:rPr>
          <w:i/>
          <w:iCs/>
          <w:lang w:val="en-US"/>
        </w:rPr>
        <w:t>softly</w:t>
      </w:r>
      <w:r w:rsidRPr="00C71AF4">
        <w:rPr>
          <w:i/>
          <w:iCs/>
        </w:rPr>
        <w:t xml:space="preserve">. – </w:t>
      </w:r>
      <w:r w:rsidRPr="00B152C5">
        <w:rPr>
          <w:i/>
          <w:iCs/>
        </w:rPr>
        <w:t>Не</w:t>
      </w:r>
      <w:r w:rsidRPr="00C71AF4">
        <w:rPr>
          <w:i/>
          <w:iCs/>
        </w:rPr>
        <w:t xml:space="preserve"> </w:t>
      </w:r>
      <w:r w:rsidRPr="00B152C5">
        <w:rPr>
          <w:i/>
          <w:iCs/>
        </w:rPr>
        <w:t>надо</w:t>
      </w:r>
      <w:r w:rsidRPr="00C71AF4">
        <w:rPr>
          <w:i/>
          <w:iCs/>
        </w:rPr>
        <w:t xml:space="preserve"> </w:t>
      </w:r>
      <w:r w:rsidRPr="00B152C5">
        <w:rPr>
          <w:i/>
          <w:iCs/>
        </w:rPr>
        <w:t>ничего</w:t>
      </w:r>
      <w:r w:rsidRPr="00C71AF4">
        <w:rPr>
          <w:i/>
          <w:iCs/>
        </w:rPr>
        <w:t xml:space="preserve"> </w:t>
      </w:r>
      <w:r w:rsidR="00D31586" w:rsidRPr="00B152C5">
        <w:rPr>
          <w:i/>
          <w:iCs/>
        </w:rPr>
        <w:t>объяснять</w:t>
      </w:r>
      <w:r w:rsidR="00D31586" w:rsidRPr="00C71AF4">
        <w:rPr>
          <w:i/>
          <w:iCs/>
        </w:rPr>
        <w:t>,</w:t>
      </w:r>
      <w:r w:rsidR="00D31586" w:rsidRPr="00C71AF4">
        <w:rPr>
          <w:rFonts w:cs="Times New Roman"/>
          <w:i/>
          <w:iCs/>
        </w:rPr>
        <w:t xml:space="preserve"> −</w:t>
      </w:r>
      <w:r w:rsidR="004D6EA2" w:rsidRPr="00C71AF4">
        <w:rPr>
          <w:i/>
          <w:iCs/>
        </w:rPr>
        <w:t xml:space="preserve"> </w:t>
      </w:r>
      <w:r w:rsidRPr="00B152C5">
        <w:rPr>
          <w:i/>
          <w:iCs/>
        </w:rPr>
        <w:t>мягко</w:t>
      </w:r>
      <w:r w:rsidRPr="00C71AF4">
        <w:rPr>
          <w:i/>
          <w:iCs/>
        </w:rPr>
        <w:t xml:space="preserve"> </w:t>
      </w:r>
      <w:r w:rsidRPr="00B152C5">
        <w:rPr>
          <w:i/>
          <w:iCs/>
        </w:rPr>
        <w:t>сказал</w:t>
      </w:r>
      <w:r w:rsidRPr="00C71AF4">
        <w:rPr>
          <w:i/>
          <w:iCs/>
        </w:rPr>
        <w:t xml:space="preserve"> </w:t>
      </w:r>
      <w:r w:rsidR="002F6E75" w:rsidRPr="00B152C5">
        <w:rPr>
          <w:i/>
          <w:iCs/>
        </w:rPr>
        <w:t>он</w:t>
      </w:r>
      <w:r w:rsidR="007B4AF9" w:rsidRPr="00C71AF4">
        <w:rPr>
          <w:i/>
          <w:iCs/>
        </w:rPr>
        <w:t>.»</w:t>
      </w:r>
    </w:p>
    <w:p w14:paraId="7ABD1665" w14:textId="0A6B0C01" w:rsidR="00F808AC" w:rsidRPr="00F808AC" w:rsidRDefault="00F808AC" w:rsidP="0095496D">
      <w:pPr>
        <w:spacing w:after="0"/>
      </w:pPr>
      <w:r>
        <w:t>В английском языке</w:t>
      </w:r>
      <w:r w:rsidR="00D31586">
        <w:t xml:space="preserve"> если глагол стоит в отрицательной форме, то последующее за ним слово </w:t>
      </w:r>
      <w:r w:rsidR="00436CD0">
        <w:t>(наречие</w:t>
      </w:r>
      <w:r w:rsidR="00D31586">
        <w:t xml:space="preserve">, существительное и др.) должны быть в положительной форме и наоборот. </w:t>
      </w:r>
      <w:r w:rsidR="00C71AF4">
        <w:t>Предложение с д</w:t>
      </w:r>
      <w:r>
        <w:t>войн</w:t>
      </w:r>
      <w:r w:rsidR="00C71AF4">
        <w:t>ым</w:t>
      </w:r>
      <w:r>
        <w:t xml:space="preserve"> отрицани</w:t>
      </w:r>
      <w:r w:rsidR="00C71AF4">
        <w:t>ем</w:t>
      </w:r>
      <w:r>
        <w:t xml:space="preserve"> будет</w:t>
      </w:r>
      <w:r w:rsidR="00D31586">
        <w:t xml:space="preserve"> иметь положительный смысл.</w:t>
      </w:r>
    </w:p>
    <w:p w14:paraId="0FB845BB" w14:textId="77777777" w:rsidR="00F90D2E" w:rsidRDefault="00F90D2E" w:rsidP="002B1E7F">
      <w:pPr>
        <w:pStyle w:val="a6"/>
        <w:numPr>
          <w:ilvl w:val="0"/>
          <w:numId w:val="8"/>
        </w:numPr>
        <w:spacing w:after="0"/>
      </w:pPr>
      <w:r>
        <w:t>Пропуск вспомогательных глаголов:</w:t>
      </w:r>
    </w:p>
    <w:p w14:paraId="2B57D667" w14:textId="7BE8779A" w:rsidR="00F90D2E" w:rsidRPr="00D31586" w:rsidRDefault="00F90D2E" w:rsidP="002B1E7F">
      <w:pPr>
        <w:spacing w:after="0"/>
      </w:pPr>
      <w:r w:rsidRPr="00B152C5">
        <w:rPr>
          <w:rFonts w:cs="Times New Roman"/>
          <w:i/>
          <w:iCs/>
          <w:szCs w:val="28"/>
          <w:lang w:val="en-US"/>
        </w:rPr>
        <w:t>«How many officers on board?</w:t>
      </w:r>
      <w:r w:rsidRPr="00B152C5">
        <w:rPr>
          <w:i/>
          <w:iCs/>
          <w:lang w:val="en-US"/>
        </w:rPr>
        <w:t xml:space="preserve"> </w:t>
      </w:r>
      <w:r w:rsidRPr="00B152C5">
        <w:rPr>
          <w:rFonts w:cs="Times New Roman"/>
          <w:i/>
          <w:iCs/>
          <w:szCs w:val="28"/>
          <w:lang w:val="en-US"/>
        </w:rPr>
        <w:t>Neel</w:t>
      </w:r>
      <w:r w:rsidRPr="00B152C5">
        <w:rPr>
          <w:rFonts w:cs="Times New Roman"/>
          <w:i/>
          <w:iCs/>
          <w:szCs w:val="28"/>
        </w:rPr>
        <w:t xml:space="preserve"> </w:t>
      </w:r>
      <w:r w:rsidR="00D31586" w:rsidRPr="00B152C5">
        <w:rPr>
          <w:rFonts w:cs="Times New Roman"/>
          <w:i/>
          <w:iCs/>
          <w:szCs w:val="28"/>
          <w:lang w:val="en-US"/>
        </w:rPr>
        <w:t>inquired</w:t>
      </w:r>
      <w:r w:rsidR="00D31586" w:rsidRPr="00B152C5">
        <w:rPr>
          <w:rFonts w:cs="Times New Roman"/>
          <w:i/>
          <w:iCs/>
          <w:szCs w:val="28"/>
        </w:rPr>
        <w:t>. Сколько</w:t>
      </w:r>
      <w:r w:rsidRPr="00B152C5">
        <w:rPr>
          <w:i/>
          <w:iCs/>
        </w:rPr>
        <w:t xml:space="preserve"> </w:t>
      </w:r>
      <w:proofErr w:type="gramStart"/>
      <w:r w:rsidRPr="00B152C5">
        <w:rPr>
          <w:i/>
          <w:iCs/>
        </w:rPr>
        <w:t>офицеров?</w:t>
      </w:r>
      <w:r w:rsidR="004D6EA2">
        <w:rPr>
          <w:rFonts w:cs="Times New Roman"/>
          <w:i/>
          <w:iCs/>
        </w:rPr>
        <w:t>−</w:t>
      </w:r>
      <w:proofErr w:type="gramEnd"/>
      <w:r w:rsidRPr="00B152C5">
        <w:rPr>
          <w:i/>
          <w:iCs/>
        </w:rPr>
        <w:t xml:space="preserve"> спросил раджа.»</w:t>
      </w:r>
      <w:r w:rsidRPr="00B152C5">
        <w:t>:</w:t>
      </w:r>
      <w:r>
        <w:t xml:space="preserve"> </w:t>
      </w:r>
      <w:r>
        <w:rPr>
          <w:rFonts w:cs="Times New Roman"/>
          <w:szCs w:val="28"/>
        </w:rPr>
        <w:t xml:space="preserve">Пропущена форма глагола </w:t>
      </w:r>
      <w:r>
        <w:rPr>
          <w:rFonts w:cs="Times New Roman"/>
          <w:szCs w:val="28"/>
          <w:lang w:val="en-US"/>
        </w:rPr>
        <w:t>to</w:t>
      </w:r>
      <w:r w:rsidRPr="003439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be</w:t>
      </w:r>
      <w:r w:rsidRPr="003439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3439A2">
        <w:rPr>
          <w:rFonts w:cs="Times New Roman"/>
          <w:szCs w:val="28"/>
        </w:rPr>
        <w:t xml:space="preserve"> </w:t>
      </w:r>
      <w:r w:rsidRPr="007B2060">
        <w:rPr>
          <w:rFonts w:cs="Times New Roman"/>
          <w:i/>
          <w:iCs/>
          <w:szCs w:val="28"/>
          <w:lang w:val="en-US"/>
        </w:rPr>
        <w:t>are</w:t>
      </w:r>
      <w:r w:rsidR="00D31586">
        <w:rPr>
          <w:rFonts w:cs="Times New Roman"/>
          <w:szCs w:val="28"/>
        </w:rPr>
        <w:t xml:space="preserve"> после существительного </w:t>
      </w:r>
      <w:r w:rsidR="00436CD0" w:rsidRPr="007B2060">
        <w:rPr>
          <w:rFonts w:cs="Times New Roman"/>
          <w:i/>
          <w:iCs/>
          <w:szCs w:val="28"/>
          <w:lang w:val="en-US"/>
        </w:rPr>
        <w:t>officers</w:t>
      </w:r>
      <w:r w:rsidR="00436CD0" w:rsidRPr="00D31586">
        <w:rPr>
          <w:rFonts w:cs="Times New Roman"/>
          <w:szCs w:val="28"/>
        </w:rPr>
        <w:t>.</w:t>
      </w:r>
    </w:p>
    <w:p w14:paraId="63C8F220" w14:textId="75D04D51" w:rsidR="00F90D2E" w:rsidRDefault="00F90D2E" w:rsidP="002B1E7F">
      <w:pPr>
        <w:spacing w:after="0"/>
        <w:rPr>
          <w:rFonts w:cs="Times New Roman"/>
          <w:szCs w:val="28"/>
        </w:rPr>
      </w:pPr>
      <w:r w:rsidRPr="00F90D2E">
        <w:rPr>
          <w:rFonts w:cs="Times New Roman"/>
          <w:i/>
          <w:iCs/>
          <w:szCs w:val="28"/>
          <w:lang w:val="en-US"/>
        </w:rPr>
        <w:t>«</w:t>
      </w:r>
      <w:r w:rsidRPr="00B152C5">
        <w:rPr>
          <w:rFonts w:cs="Times New Roman"/>
          <w:i/>
          <w:iCs/>
          <w:szCs w:val="28"/>
          <w:lang w:val="en-US"/>
        </w:rPr>
        <w:t>Pilot</w:t>
      </w:r>
      <w:r w:rsidRPr="00F90D2E">
        <w:rPr>
          <w:rFonts w:cs="Times New Roman"/>
          <w:i/>
          <w:iCs/>
          <w:szCs w:val="28"/>
          <w:lang w:val="en-US"/>
        </w:rPr>
        <w:t xml:space="preserve">. </w:t>
      </w:r>
      <w:r w:rsidRPr="00B152C5">
        <w:rPr>
          <w:rFonts w:cs="Times New Roman"/>
          <w:i/>
          <w:iCs/>
          <w:szCs w:val="28"/>
          <w:lang w:val="en-US"/>
        </w:rPr>
        <w:t xml:space="preserve">He too </w:t>
      </w:r>
      <w:proofErr w:type="spellStart"/>
      <w:r w:rsidRPr="00B152C5">
        <w:rPr>
          <w:rFonts w:cs="Times New Roman"/>
          <w:i/>
          <w:iCs/>
          <w:szCs w:val="28"/>
          <w:lang w:val="en-US"/>
        </w:rPr>
        <w:t>muchi</w:t>
      </w:r>
      <w:proofErr w:type="spellEnd"/>
      <w:r w:rsidRPr="00B152C5">
        <w:rPr>
          <w:rFonts w:cs="Times New Roman"/>
          <w:i/>
          <w:iCs/>
          <w:szCs w:val="28"/>
          <w:lang w:val="en-US"/>
        </w:rPr>
        <w:t xml:space="preserve"> </w:t>
      </w:r>
      <w:proofErr w:type="spellStart"/>
      <w:r w:rsidRPr="00B152C5">
        <w:rPr>
          <w:rFonts w:cs="Times New Roman"/>
          <w:i/>
          <w:iCs/>
          <w:szCs w:val="28"/>
          <w:lang w:val="en-US"/>
        </w:rPr>
        <w:t>dumbcowing</w:t>
      </w:r>
      <w:proofErr w:type="spellEnd"/>
      <w:r w:rsidR="00436CD0">
        <w:rPr>
          <w:rFonts w:cs="Times New Roman"/>
          <w:i/>
          <w:iCs/>
          <w:szCs w:val="28"/>
          <w:lang w:val="en-US"/>
        </w:rPr>
        <w:t xml:space="preserve">, − </w:t>
      </w:r>
      <w:r w:rsidR="00436CD0" w:rsidRPr="00B152C5">
        <w:rPr>
          <w:rFonts w:cs="Times New Roman"/>
          <w:i/>
          <w:iCs/>
          <w:szCs w:val="28"/>
          <w:lang w:val="en-US"/>
        </w:rPr>
        <w:t>said</w:t>
      </w:r>
      <w:r w:rsidRPr="00B152C5">
        <w:rPr>
          <w:rFonts w:cs="Times New Roman"/>
          <w:i/>
          <w:iCs/>
          <w:szCs w:val="28"/>
          <w:lang w:val="en-US"/>
        </w:rPr>
        <w:t xml:space="preserve"> the </w:t>
      </w:r>
      <w:proofErr w:type="spellStart"/>
      <w:r w:rsidRPr="00B152C5">
        <w:rPr>
          <w:rFonts w:cs="Times New Roman"/>
          <w:i/>
          <w:iCs/>
          <w:szCs w:val="28"/>
          <w:lang w:val="en-US"/>
        </w:rPr>
        <w:t>serang</w:t>
      </w:r>
      <w:proofErr w:type="spellEnd"/>
      <w:r w:rsidRPr="00B152C5">
        <w:rPr>
          <w:rFonts w:cs="Times New Roman"/>
          <w:i/>
          <w:iCs/>
          <w:szCs w:val="28"/>
          <w:lang w:val="en-US"/>
        </w:rPr>
        <w:t>. Listen</w:t>
      </w:r>
      <w:r w:rsidRPr="00F90D2E">
        <w:rPr>
          <w:rFonts w:cs="Times New Roman"/>
          <w:i/>
          <w:iCs/>
          <w:szCs w:val="28"/>
        </w:rPr>
        <w:t>.</w:t>
      </w:r>
      <w:r w:rsidRPr="00B152C5">
        <w:rPr>
          <w:rFonts w:cs="Times New Roman"/>
          <w:i/>
          <w:iCs/>
          <w:szCs w:val="28"/>
        </w:rPr>
        <w:t xml:space="preserve"> – Ло</w:t>
      </w:r>
      <w:r w:rsidRPr="00F90D2E">
        <w:rPr>
          <w:rFonts w:cs="Times New Roman"/>
          <w:i/>
          <w:iCs/>
          <w:szCs w:val="28"/>
        </w:rPr>
        <w:t>цман. Шибко орет. Послушать</w:t>
      </w:r>
      <w:r w:rsidRPr="00B152C5">
        <w:rPr>
          <w:rFonts w:cs="Times New Roman"/>
          <w:i/>
          <w:iCs/>
          <w:szCs w:val="28"/>
        </w:rPr>
        <w:t>»</w:t>
      </w:r>
      <w:r>
        <w:rPr>
          <w:rFonts w:cs="Times New Roman"/>
          <w:szCs w:val="28"/>
        </w:rPr>
        <w:t xml:space="preserve">: </w:t>
      </w:r>
      <w:r w:rsidR="00C71AF4">
        <w:rPr>
          <w:rFonts w:cs="Times New Roman"/>
          <w:szCs w:val="28"/>
        </w:rPr>
        <w:t xml:space="preserve">Пропущена форма глагола </w:t>
      </w:r>
      <w:r w:rsidR="00C71AF4">
        <w:rPr>
          <w:rFonts w:cs="Times New Roman"/>
          <w:szCs w:val="28"/>
          <w:lang w:val="en-US"/>
        </w:rPr>
        <w:t>to</w:t>
      </w:r>
      <w:r w:rsidR="00C71AF4" w:rsidRPr="003439A2">
        <w:rPr>
          <w:rFonts w:cs="Times New Roman"/>
          <w:szCs w:val="28"/>
        </w:rPr>
        <w:t xml:space="preserve"> </w:t>
      </w:r>
      <w:r w:rsidR="00C71AF4">
        <w:rPr>
          <w:rFonts w:cs="Times New Roman"/>
          <w:szCs w:val="28"/>
          <w:lang w:val="en-US"/>
        </w:rPr>
        <w:t>be</w:t>
      </w:r>
      <w:r w:rsidR="00C71AF4" w:rsidRPr="003439A2">
        <w:rPr>
          <w:rFonts w:cs="Times New Roman"/>
          <w:szCs w:val="28"/>
        </w:rPr>
        <w:t xml:space="preserve"> </w:t>
      </w:r>
      <w:r w:rsidR="00C71AF4">
        <w:rPr>
          <w:rFonts w:cs="Times New Roman"/>
          <w:szCs w:val="28"/>
        </w:rPr>
        <w:t>–</w:t>
      </w:r>
      <w:r w:rsidR="00C71AF4" w:rsidRPr="003439A2">
        <w:rPr>
          <w:rFonts w:cs="Times New Roman"/>
          <w:szCs w:val="28"/>
        </w:rPr>
        <w:t xml:space="preserve"> </w:t>
      </w:r>
      <w:r w:rsidR="00C71AF4" w:rsidRPr="007B2060">
        <w:rPr>
          <w:rFonts w:cs="Times New Roman"/>
          <w:i/>
          <w:iCs/>
          <w:szCs w:val="28"/>
          <w:lang w:val="en-US"/>
        </w:rPr>
        <w:t>are</w:t>
      </w:r>
      <w:r w:rsidR="00C71AF4">
        <w:rPr>
          <w:rFonts w:cs="Times New Roman"/>
          <w:szCs w:val="28"/>
        </w:rPr>
        <w:t xml:space="preserve"> после </w:t>
      </w:r>
      <w:r w:rsidRPr="000D2FD0">
        <w:rPr>
          <w:rFonts w:cs="Times New Roman"/>
          <w:szCs w:val="28"/>
        </w:rPr>
        <w:t xml:space="preserve">местоимения </w:t>
      </w:r>
      <w:r w:rsidRPr="00436CD0">
        <w:rPr>
          <w:rFonts w:cs="Times New Roman"/>
          <w:i/>
          <w:iCs/>
          <w:szCs w:val="28"/>
          <w:lang w:val="en-US"/>
        </w:rPr>
        <w:t>he</w:t>
      </w:r>
    </w:p>
    <w:p w14:paraId="2EFDA51F" w14:textId="31111345" w:rsidR="00F90D2E" w:rsidRPr="000B3E8C" w:rsidRDefault="00F90D2E" w:rsidP="002B1E7F">
      <w:pPr>
        <w:spacing w:after="0"/>
        <w:rPr>
          <w:rFonts w:cs="Times New Roman"/>
          <w:szCs w:val="28"/>
        </w:rPr>
      </w:pPr>
      <w:r w:rsidRPr="00B152C5">
        <w:rPr>
          <w:i/>
          <w:iCs/>
          <w:lang w:val="en-US"/>
        </w:rPr>
        <w:t xml:space="preserve">«It's more than a year since you left the Gardens. </w:t>
      </w:r>
      <w:proofErr w:type="spellStart"/>
      <w:r w:rsidRPr="00B152C5">
        <w:rPr>
          <w:i/>
          <w:iCs/>
        </w:rPr>
        <w:t>Everyone's</w:t>
      </w:r>
      <w:proofErr w:type="spellEnd"/>
      <w:r w:rsidRPr="00B152C5">
        <w:rPr>
          <w:i/>
          <w:iCs/>
        </w:rPr>
        <w:t xml:space="preserve"> </w:t>
      </w:r>
      <w:proofErr w:type="spellStart"/>
      <w:r w:rsidRPr="00B152C5">
        <w:rPr>
          <w:i/>
          <w:iCs/>
        </w:rPr>
        <w:t>been</w:t>
      </w:r>
      <w:proofErr w:type="spellEnd"/>
      <w:r w:rsidRPr="00B152C5">
        <w:rPr>
          <w:i/>
          <w:iCs/>
        </w:rPr>
        <w:t xml:space="preserve"> </w:t>
      </w:r>
      <w:proofErr w:type="spellStart"/>
      <w:r w:rsidRPr="00B152C5">
        <w:rPr>
          <w:i/>
          <w:iCs/>
        </w:rPr>
        <w:t>wondering</w:t>
      </w:r>
      <w:proofErr w:type="spellEnd"/>
      <w:r w:rsidRPr="00B152C5">
        <w:rPr>
          <w:i/>
          <w:iCs/>
        </w:rPr>
        <w:t>…Уж больше года, как ты сгинул. Народ гадал, куда ты подевался…»</w:t>
      </w:r>
      <w:r>
        <w:t xml:space="preserve">: </w:t>
      </w:r>
      <w:bookmarkStart w:id="48" w:name="_Hlk98748755"/>
      <w:r>
        <w:rPr>
          <w:rFonts w:cs="Times New Roman"/>
          <w:szCs w:val="28"/>
        </w:rPr>
        <w:t xml:space="preserve">Пропущен вспомогательный глагол </w:t>
      </w:r>
      <w:r w:rsidRPr="00E318F7">
        <w:rPr>
          <w:rFonts w:cs="Times New Roman"/>
          <w:i/>
          <w:iCs/>
          <w:szCs w:val="28"/>
          <w:lang w:val="en-US"/>
        </w:rPr>
        <w:t>been</w:t>
      </w:r>
      <w:r w:rsidRPr="00E318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после </w:t>
      </w:r>
      <w:r>
        <w:rPr>
          <w:rFonts w:cs="Times New Roman"/>
          <w:szCs w:val="28"/>
          <w:lang w:val="en-US"/>
        </w:rPr>
        <w:t>it</w:t>
      </w:r>
      <w:r w:rsidRPr="00E318F7">
        <w:rPr>
          <w:rFonts w:cs="Times New Roman"/>
          <w:szCs w:val="28"/>
        </w:rPr>
        <w:t>`</w:t>
      </w:r>
      <w:r>
        <w:rPr>
          <w:rFonts w:cs="Times New Roman"/>
          <w:szCs w:val="28"/>
          <w:lang w:val="en-US"/>
        </w:rPr>
        <w:t>s</w:t>
      </w:r>
      <w:bookmarkEnd w:id="48"/>
    </w:p>
    <w:p w14:paraId="771D0DB6" w14:textId="6B53D90F" w:rsidR="000B3E8C" w:rsidRPr="003A0CAF" w:rsidRDefault="000B3E8C" w:rsidP="002B1E7F">
      <w:pPr>
        <w:spacing w:after="0"/>
        <w:rPr>
          <w:lang w:val="en-US"/>
        </w:rPr>
      </w:pPr>
      <w:r w:rsidRPr="003A0CAF">
        <w:rPr>
          <w:i/>
          <w:iCs/>
          <w:lang w:val="en-US"/>
        </w:rPr>
        <w:t>«</w:t>
      </w:r>
      <w:r w:rsidRPr="0095496D">
        <w:rPr>
          <w:i/>
          <w:iCs/>
          <w:lang w:val="en-US"/>
        </w:rPr>
        <w:t>I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think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it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very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possible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that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such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a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verdict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will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be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  <w:lang w:val="en-US"/>
        </w:rPr>
        <w:t>returned</w:t>
      </w:r>
      <w:r w:rsidRPr="003A0CAF">
        <w:rPr>
          <w:i/>
          <w:iCs/>
          <w:lang w:val="en-US"/>
        </w:rPr>
        <w:t xml:space="preserve">. – </w:t>
      </w:r>
      <w:r w:rsidRPr="0095496D">
        <w:rPr>
          <w:i/>
          <w:iCs/>
        </w:rPr>
        <w:t>Такой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</w:rPr>
        <w:t>вердикт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</w:rPr>
        <w:t>я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</w:rPr>
        <w:t>считаю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</w:rPr>
        <w:t>весьма</w:t>
      </w:r>
      <w:r w:rsidRPr="003A0CAF">
        <w:rPr>
          <w:i/>
          <w:iCs/>
          <w:lang w:val="en-US"/>
        </w:rPr>
        <w:t xml:space="preserve"> </w:t>
      </w:r>
      <w:r w:rsidRPr="0095496D">
        <w:rPr>
          <w:i/>
          <w:iCs/>
        </w:rPr>
        <w:t>вероятным</w:t>
      </w:r>
      <w:r w:rsidR="000D0739" w:rsidRPr="003A0CAF">
        <w:rPr>
          <w:i/>
          <w:iCs/>
          <w:lang w:val="en-US"/>
        </w:rPr>
        <w:t>»:</w:t>
      </w:r>
      <w:r w:rsidRPr="003A0CAF">
        <w:rPr>
          <w:lang w:val="en-US"/>
        </w:rPr>
        <w:t xml:space="preserve"> </w:t>
      </w:r>
      <w:r>
        <w:t>отсутствует</w:t>
      </w:r>
      <w:r w:rsidRPr="003A0CAF">
        <w:rPr>
          <w:lang w:val="en-US"/>
        </w:rPr>
        <w:t xml:space="preserve"> </w:t>
      </w:r>
      <w:r>
        <w:t>форма</w:t>
      </w:r>
      <w:r w:rsidRPr="003A0CAF">
        <w:rPr>
          <w:lang w:val="en-US"/>
        </w:rPr>
        <w:t xml:space="preserve"> </w:t>
      </w:r>
      <w:r>
        <w:t>глагола</w:t>
      </w:r>
      <w:r w:rsidRPr="003A0CAF">
        <w:rPr>
          <w:lang w:val="en-US"/>
        </w:rPr>
        <w:t xml:space="preserve"> </w:t>
      </w:r>
      <w:r>
        <w:rPr>
          <w:lang w:val="en-US"/>
        </w:rPr>
        <w:t>to</w:t>
      </w:r>
      <w:r w:rsidRPr="003A0CAF">
        <w:rPr>
          <w:lang w:val="en-US"/>
        </w:rPr>
        <w:t xml:space="preserve"> </w:t>
      </w:r>
      <w:r>
        <w:rPr>
          <w:lang w:val="en-US"/>
        </w:rPr>
        <w:t>be</w:t>
      </w:r>
      <w:r w:rsidRPr="003A0CAF">
        <w:rPr>
          <w:lang w:val="en-US"/>
        </w:rPr>
        <w:t xml:space="preserve"> – </w:t>
      </w:r>
      <w:r>
        <w:rPr>
          <w:lang w:val="en-US"/>
        </w:rPr>
        <w:t>is</w:t>
      </w:r>
      <w:r w:rsidRPr="003A0CAF">
        <w:rPr>
          <w:lang w:val="en-US"/>
        </w:rPr>
        <w:t xml:space="preserve"> </w:t>
      </w:r>
      <w:r>
        <w:t>после</w:t>
      </w:r>
      <w:r w:rsidR="00C71AF4" w:rsidRPr="003A0CAF">
        <w:rPr>
          <w:lang w:val="en-US"/>
        </w:rPr>
        <w:t xml:space="preserve"> </w:t>
      </w:r>
      <w:r w:rsidR="00C71AF4">
        <w:t>местоимения</w:t>
      </w:r>
      <w:r w:rsidRPr="003A0CAF">
        <w:rPr>
          <w:lang w:val="en-US"/>
        </w:rPr>
        <w:t xml:space="preserve"> </w:t>
      </w:r>
      <w:r>
        <w:rPr>
          <w:lang w:val="en-US"/>
        </w:rPr>
        <w:t>it</w:t>
      </w:r>
      <w:r w:rsidR="00FB6178" w:rsidRPr="003A0CAF">
        <w:rPr>
          <w:lang w:val="en-US"/>
        </w:rPr>
        <w:t>.</w:t>
      </w:r>
    </w:p>
    <w:p w14:paraId="53B45487" w14:textId="5232C99C" w:rsidR="00F90D2E" w:rsidRDefault="00873239" w:rsidP="002B1E7F">
      <w:pPr>
        <w:pStyle w:val="a6"/>
        <w:numPr>
          <w:ilvl w:val="0"/>
          <w:numId w:val="8"/>
        </w:numPr>
        <w:spacing w:after="0"/>
      </w:pPr>
      <w:r>
        <w:t>Ненормативное</w:t>
      </w:r>
      <w:r w:rsidR="00F90D2E">
        <w:t xml:space="preserve"> употребление времен: </w:t>
      </w:r>
    </w:p>
    <w:p w14:paraId="481B96B5" w14:textId="626E915B" w:rsidR="00F90D2E" w:rsidRPr="000D0739" w:rsidRDefault="00F90D2E" w:rsidP="002B1E7F">
      <w:pPr>
        <w:spacing w:after="0"/>
        <w:rPr>
          <w:i/>
          <w:iCs/>
        </w:rPr>
      </w:pPr>
      <w:r w:rsidRPr="00D641EF">
        <w:rPr>
          <w:i/>
          <w:iCs/>
          <w:lang w:val="en-US"/>
        </w:rPr>
        <w:lastRenderedPageBreak/>
        <w:t xml:space="preserve">«Gentlemen, </w:t>
      </w:r>
      <w:r w:rsidRPr="00FA02CD">
        <w:rPr>
          <w:b/>
          <w:bCs/>
          <w:i/>
          <w:iCs/>
          <w:lang w:val="en-US"/>
        </w:rPr>
        <w:t>I am being</w:t>
      </w:r>
      <w:r w:rsidRPr="00D641EF">
        <w:rPr>
          <w:i/>
          <w:iCs/>
          <w:lang w:val="en-US"/>
        </w:rPr>
        <w:t xml:space="preserve"> </w:t>
      </w:r>
      <w:r w:rsidRPr="00FA02CD">
        <w:rPr>
          <w:b/>
          <w:bCs/>
          <w:i/>
          <w:iCs/>
          <w:lang w:val="en-US"/>
        </w:rPr>
        <w:t>given</w:t>
      </w:r>
      <w:r w:rsidRPr="00D641EF">
        <w:rPr>
          <w:i/>
          <w:iCs/>
          <w:lang w:val="en-US"/>
        </w:rPr>
        <w:t xml:space="preserve"> to believe that our repast has been </w:t>
      </w:r>
      <w:r w:rsidRPr="00D641EF">
        <w:rPr>
          <w:b/>
          <w:bCs/>
          <w:i/>
          <w:iCs/>
          <w:lang w:val="en-US"/>
        </w:rPr>
        <w:t>readied</w:t>
      </w:r>
      <w:r w:rsidRPr="00D641EF">
        <w:rPr>
          <w:i/>
          <w:iCs/>
          <w:lang w:val="en-US"/>
        </w:rPr>
        <w:t xml:space="preserve">. </w:t>
      </w:r>
      <w:r w:rsidRPr="00D641EF">
        <w:rPr>
          <w:i/>
          <w:iCs/>
        </w:rPr>
        <w:t>Господа, полагаю, наша трапеза готова</w:t>
      </w:r>
      <w:r w:rsidR="000D0739" w:rsidRPr="00D641EF">
        <w:rPr>
          <w:i/>
          <w:iCs/>
        </w:rPr>
        <w:t>»</w:t>
      </w:r>
      <w:r w:rsidR="000D0739">
        <w:t>:</w:t>
      </w:r>
      <w:r>
        <w:t xml:space="preserve"> </w:t>
      </w:r>
      <w:r w:rsidR="00A02D2C">
        <w:t xml:space="preserve">в следующем предложении использована неверная форма слова </w:t>
      </w:r>
      <w:r w:rsidR="00A02D2C">
        <w:rPr>
          <w:lang w:val="en-US"/>
        </w:rPr>
        <w:t>ready</w:t>
      </w:r>
      <w:r w:rsidR="00A02D2C" w:rsidRPr="00A02D2C">
        <w:t xml:space="preserve"> </w:t>
      </w:r>
      <w:r w:rsidR="00A02D2C">
        <w:t>–</w:t>
      </w:r>
      <w:r w:rsidR="00A02D2C" w:rsidRPr="00A02D2C">
        <w:t xml:space="preserve"> </w:t>
      </w:r>
      <w:proofErr w:type="gramStart"/>
      <w:r w:rsidR="00A02D2C">
        <w:rPr>
          <w:lang w:val="en-US"/>
        </w:rPr>
        <w:t>readied</w:t>
      </w:r>
      <w:r w:rsidR="00A02D2C" w:rsidRPr="00A02D2C">
        <w:t xml:space="preserve"> </w:t>
      </w:r>
      <w:r w:rsidR="00A02D2C">
        <w:t>,</w:t>
      </w:r>
      <w:proofErr w:type="gramEnd"/>
      <w:r w:rsidR="00A02D2C">
        <w:t xml:space="preserve"> правильнее будет использование настоящего времени</w:t>
      </w:r>
      <w:r w:rsidR="00A02D2C" w:rsidRPr="00A02D2C">
        <w:t xml:space="preserve"> </w:t>
      </w:r>
      <w:r w:rsidR="00A02D2C">
        <w:rPr>
          <w:lang w:val="en-US"/>
        </w:rPr>
        <w:t>Present</w:t>
      </w:r>
      <w:r w:rsidR="00A02D2C" w:rsidRPr="00A02D2C">
        <w:t xml:space="preserve"> </w:t>
      </w:r>
      <w:r w:rsidR="00A02D2C">
        <w:rPr>
          <w:lang w:val="en-US"/>
        </w:rPr>
        <w:t>Simple</w:t>
      </w:r>
      <w:r w:rsidR="00A02D2C">
        <w:t xml:space="preserve"> в пассивном залоге: </w:t>
      </w:r>
      <w:r w:rsidR="00A02D2C" w:rsidRPr="000D0739">
        <w:rPr>
          <w:i/>
          <w:iCs/>
          <w:lang w:val="en-US"/>
        </w:rPr>
        <w:t>repast</w:t>
      </w:r>
      <w:r w:rsidR="00A02D2C" w:rsidRPr="000D0739">
        <w:rPr>
          <w:i/>
          <w:iCs/>
        </w:rPr>
        <w:t xml:space="preserve"> </w:t>
      </w:r>
      <w:r w:rsidR="00A02D2C" w:rsidRPr="000D0739">
        <w:rPr>
          <w:i/>
          <w:iCs/>
          <w:lang w:val="en-US"/>
        </w:rPr>
        <w:t>is</w:t>
      </w:r>
      <w:r w:rsidR="00A02D2C" w:rsidRPr="000D0739">
        <w:rPr>
          <w:i/>
          <w:iCs/>
        </w:rPr>
        <w:t xml:space="preserve"> </w:t>
      </w:r>
      <w:r w:rsidR="00A02D2C" w:rsidRPr="000D0739">
        <w:rPr>
          <w:i/>
          <w:iCs/>
          <w:lang w:val="en-US"/>
        </w:rPr>
        <w:t>ready</w:t>
      </w:r>
    </w:p>
    <w:p w14:paraId="65718B86" w14:textId="0A7274CA" w:rsidR="00F90D2E" w:rsidRPr="00510C10" w:rsidRDefault="00F90D2E" w:rsidP="002B1E7F">
      <w:pPr>
        <w:spacing w:after="0"/>
        <w:rPr>
          <w:lang w:val="en-US"/>
        </w:rPr>
      </w:pPr>
      <w:r w:rsidRPr="0095496D">
        <w:rPr>
          <w:i/>
          <w:iCs/>
        </w:rPr>
        <w:t>«</w:t>
      </w:r>
      <w:bookmarkStart w:id="49" w:name="_Hlk104056615"/>
      <w:r w:rsidR="00A07663" w:rsidRPr="0095496D">
        <w:rPr>
          <w:i/>
          <w:iCs/>
          <w:lang w:val="en-US"/>
        </w:rPr>
        <w:t>Why</w:t>
      </w:r>
      <w:r w:rsidR="00A07663" w:rsidRPr="0095496D">
        <w:rPr>
          <w:i/>
          <w:iCs/>
        </w:rPr>
        <w:t xml:space="preserve"> </w:t>
      </w:r>
      <w:r w:rsidR="00A07663" w:rsidRPr="0095496D">
        <w:rPr>
          <w:i/>
          <w:iCs/>
          <w:lang w:val="en-US"/>
        </w:rPr>
        <w:t>are</w:t>
      </w:r>
      <w:r w:rsidR="00A07663" w:rsidRPr="0095496D">
        <w:rPr>
          <w:i/>
          <w:iCs/>
        </w:rPr>
        <w:t xml:space="preserve"> </w:t>
      </w:r>
      <w:r w:rsidR="00A07663" w:rsidRPr="0095496D">
        <w:rPr>
          <w:i/>
          <w:iCs/>
          <w:lang w:val="en-US"/>
        </w:rPr>
        <w:t>you</w:t>
      </w:r>
      <w:r w:rsidR="00A07663" w:rsidRPr="0095496D">
        <w:rPr>
          <w:i/>
          <w:iCs/>
        </w:rPr>
        <w:t xml:space="preserve"> </w:t>
      </w:r>
      <w:r w:rsidR="00A07663" w:rsidRPr="0095496D">
        <w:rPr>
          <w:b/>
          <w:bCs/>
          <w:i/>
          <w:iCs/>
          <w:lang w:val="en-US"/>
        </w:rPr>
        <w:t>stopping</w:t>
      </w:r>
      <w:r w:rsidR="00A07663" w:rsidRPr="0095496D">
        <w:rPr>
          <w:i/>
          <w:iCs/>
        </w:rPr>
        <w:t xml:space="preserve"> </w:t>
      </w:r>
      <w:r w:rsidR="00A07663" w:rsidRPr="0095496D">
        <w:rPr>
          <w:i/>
          <w:iCs/>
          <w:lang w:val="en-US"/>
        </w:rPr>
        <w:t>to</w:t>
      </w:r>
      <w:r w:rsidR="00A07663" w:rsidRPr="0095496D">
        <w:rPr>
          <w:i/>
          <w:iCs/>
        </w:rPr>
        <w:t xml:space="preserve"> </w:t>
      </w:r>
      <w:r w:rsidR="00A07663" w:rsidRPr="0095496D">
        <w:rPr>
          <w:i/>
          <w:iCs/>
          <w:lang w:val="en-US"/>
        </w:rPr>
        <w:t>think</w:t>
      </w:r>
      <w:r w:rsidR="00A07663" w:rsidRPr="0095496D">
        <w:rPr>
          <w:i/>
          <w:iCs/>
        </w:rPr>
        <w:t>?</w:t>
      </w:r>
      <w:bookmarkEnd w:id="49"/>
      <w:r w:rsidR="00A07663" w:rsidRPr="0095496D">
        <w:rPr>
          <w:i/>
          <w:iCs/>
        </w:rPr>
        <w:t xml:space="preserve"> – Видали, еще раздумывает</w:t>
      </w:r>
      <w:r w:rsidR="007B4AF9" w:rsidRPr="0095496D">
        <w:rPr>
          <w:i/>
          <w:iCs/>
        </w:rPr>
        <w:t>!..»:</w:t>
      </w:r>
      <w:r w:rsidRPr="00510C10">
        <w:t xml:space="preserve"> </w:t>
      </w:r>
      <w:r w:rsidR="00510C10">
        <w:t>настоящее</w:t>
      </w:r>
      <w:r w:rsidR="00510C10" w:rsidRPr="00510C10">
        <w:t xml:space="preserve"> </w:t>
      </w:r>
      <w:r w:rsidR="00510C10">
        <w:t>время</w:t>
      </w:r>
      <w:r w:rsidR="00510C10" w:rsidRPr="00510C10">
        <w:t xml:space="preserve"> </w:t>
      </w:r>
      <w:r w:rsidR="00510C10">
        <w:rPr>
          <w:lang w:val="en-US"/>
        </w:rPr>
        <w:t>Present</w:t>
      </w:r>
      <w:r w:rsidR="00510C10" w:rsidRPr="00510C10">
        <w:t xml:space="preserve"> </w:t>
      </w:r>
      <w:r w:rsidR="00510C10">
        <w:rPr>
          <w:lang w:val="en-US"/>
        </w:rPr>
        <w:t>Continuous</w:t>
      </w:r>
      <w:r w:rsidR="00510C10" w:rsidRPr="00510C10">
        <w:t xml:space="preserve"> </w:t>
      </w:r>
      <w:r w:rsidR="00510C10">
        <w:t>не</w:t>
      </w:r>
      <w:r w:rsidR="00510C10" w:rsidRPr="00510C10">
        <w:t xml:space="preserve"> </w:t>
      </w:r>
      <w:r w:rsidR="00510C10">
        <w:t xml:space="preserve">употребляется с глаголом </w:t>
      </w:r>
      <w:r w:rsidR="00510C10">
        <w:rPr>
          <w:lang w:val="en-US"/>
        </w:rPr>
        <w:t>stop</w:t>
      </w:r>
      <w:r w:rsidR="00510C10" w:rsidRPr="00510C10">
        <w:t xml:space="preserve">. </w:t>
      </w:r>
      <w:r w:rsidR="00510C10">
        <w:t>Корректнее</w:t>
      </w:r>
      <w:r w:rsidR="00510C10" w:rsidRPr="00510C10">
        <w:rPr>
          <w:lang w:val="en-US"/>
        </w:rPr>
        <w:t xml:space="preserve"> </w:t>
      </w:r>
      <w:r w:rsidR="00510C10">
        <w:t>использовать</w:t>
      </w:r>
      <w:r w:rsidR="00510C10" w:rsidRPr="00510C10">
        <w:rPr>
          <w:lang w:val="en-US"/>
        </w:rPr>
        <w:t xml:space="preserve"> </w:t>
      </w:r>
      <w:r w:rsidR="00510C10">
        <w:t>этот</w:t>
      </w:r>
      <w:r w:rsidR="00510C10" w:rsidRPr="00510C10">
        <w:rPr>
          <w:lang w:val="en-US"/>
        </w:rPr>
        <w:t xml:space="preserve"> </w:t>
      </w:r>
      <w:r w:rsidR="00510C10">
        <w:t>глагол</w:t>
      </w:r>
      <w:r w:rsidR="00510C10" w:rsidRPr="00510C10">
        <w:rPr>
          <w:lang w:val="en-US"/>
        </w:rPr>
        <w:t xml:space="preserve"> </w:t>
      </w:r>
      <w:r w:rsidR="00510C10">
        <w:t>в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Present</w:t>
      </w:r>
      <w:r w:rsidR="00510C10" w:rsidRPr="00510C10">
        <w:rPr>
          <w:lang w:val="en-US"/>
        </w:rPr>
        <w:t xml:space="preserve"> </w:t>
      </w:r>
      <w:r w:rsidR="007B4AF9">
        <w:rPr>
          <w:lang w:val="en-US"/>
        </w:rPr>
        <w:t>Simple</w:t>
      </w:r>
      <w:r w:rsidR="007B4AF9" w:rsidRPr="00510C10">
        <w:rPr>
          <w:lang w:val="en-US"/>
        </w:rPr>
        <w:t>: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Why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do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you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stop</w:t>
      </w:r>
      <w:r w:rsidR="00510C10" w:rsidRPr="00510C10">
        <w:rPr>
          <w:lang w:val="en-US"/>
        </w:rPr>
        <w:t xml:space="preserve"> </w:t>
      </w:r>
      <w:r w:rsidR="00510C10">
        <w:rPr>
          <w:lang w:val="en-US"/>
        </w:rPr>
        <w:t>thinking?</w:t>
      </w:r>
    </w:p>
    <w:p w14:paraId="5002717D" w14:textId="336B3156" w:rsidR="00F90D2E" w:rsidRPr="00CF7D2C" w:rsidRDefault="00F90D2E" w:rsidP="002B1E7F">
      <w:pPr>
        <w:spacing w:after="0"/>
        <w:rPr>
          <w:i/>
          <w:iCs/>
          <w:lang w:val="en-US"/>
        </w:rPr>
      </w:pPr>
      <w:r w:rsidRPr="00CF7D2C">
        <w:rPr>
          <w:i/>
          <w:iCs/>
          <w:lang w:val="en-US"/>
        </w:rPr>
        <w:t>«</w:t>
      </w:r>
      <w:r w:rsidRPr="00D641EF">
        <w:rPr>
          <w:i/>
          <w:iCs/>
          <w:lang w:val="en-US"/>
        </w:rPr>
        <w:t>Malum</w:t>
      </w:r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Zikri</w:t>
      </w:r>
      <w:r w:rsidRPr="00CF7D2C">
        <w:rPr>
          <w:i/>
          <w:iCs/>
          <w:lang w:val="en-US"/>
        </w:rPr>
        <w:t xml:space="preserve"> </w:t>
      </w:r>
      <w:r w:rsidRPr="00D641EF">
        <w:rPr>
          <w:b/>
          <w:bCs/>
          <w:i/>
          <w:iCs/>
          <w:lang w:val="en-US"/>
        </w:rPr>
        <w:t>think</w:t>
      </w:r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lascar</w:t>
      </w:r>
      <w:r w:rsidR="00857576">
        <w:rPr>
          <w:i/>
          <w:iCs/>
          <w:lang w:val="en-US"/>
        </w:rPr>
        <w:t>–</w:t>
      </w:r>
      <w:proofErr w:type="gramStart"/>
      <w:r w:rsidRPr="00D641EF">
        <w:rPr>
          <w:i/>
          <w:iCs/>
          <w:lang w:val="en-US"/>
        </w:rPr>
        <w:t>bugger</w:t>
      </w:r>
      <w:proofErr w:type="gramEnd"/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no</w:t>
      </w:r>
      <w:r w:rsidRPr="00CF7D2C">
        <w:rPr>
          <w:i/>
          <w:iCs/>
          <w:lang w:val="en-US"/>
        </w:rPr>
        <w:t xml:space="preserve"> </w:t>
      </w:r>
      <w:r w:rsidR="000D0739" w:rsidRPr="00D641EF">
        <w:rPr>
          <w:i/>
          <w:iCs/>
          <w:lang w:val="en-US"/>
        </w:rPr>
        <w:t>can</w:t>
      </w:r>
      <w:r w:rsidR="00857576">
        <w:rPr>
          <w:i/>
          <w:iCs/>
          <w:lang w:val="en-US"/>
        </w:rPr>
        <w:t>–</w:t>
      </w:r>
      <w:r w:rsidR="000D0739" w:rsidRPr="000D0739">
        <w:rPr>
          <w:i/>
          <w:iCs/>
          <w:lang w:val="en-US"/>
        </w:rPr>
        <w:t>do</w:t>
      </w:r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sail</w:t>
      </w:r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ship</w:t>
      </w:r>
      <w:r w:rsidRPr="00CF7D2C">
        <w:rPr>
          <w:i/>
          <w:iCs/>
          <w:lang w:val="en-US"/>
        </w:rPr>
        <w:t xml:space="preserve">? </w:t>
      </w:r>
      <w:r w:rsidRPr="00D641EF">
        <w:rPr>
          <w:i/>
          <w:iCs/>
          <w:lang w:val="en-US"/>
        </w:rPr>
        <w:t>said</w:t>
      </w:r>
      <w:r w:rsidRPr="00CF7D2C">
        <w:rPr>
          <w:i/>
          <w:iCs/>
          <w:lang w:val="en-US"/>
        </w:rPr>
        <w:t xml:space="preserve"> </w:t>
      </w:r>
      <w:proofErr w:type="spellStart"/>
      <w:r w:rsidRPr="00D641EF">
        <w:rPr>
          <w:i/>
          <w:iCs/>
          <w:lang w:val="en-US"/>
        </w:rPr>
        <w:t>Serang</w:t>
      </w:r>
      <w:proofErr w:type="spellEnd"/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Ali</w:t>
      </w:r>
      <w:r w:rsidRPr="00CF7D2C">
        <w:rPr>
          <w:i/>
          <w:iCs/>
          <w:lang w:val="en-US"/>
        </w:rPr>
        <w:t xml:space="preserve"> </w:t>
      </w:r>
      <w:r w:rsidRPr="00D641EF">
        <w:rPr>
          <w:i/>
          <w:iCs/>
          <w:lang w:val="en-US"/>
        </w:rPr>
        <w:t>indignantly</w:t>
      </w:r>
      <w:r w:rsidR="00510C10" w:rsidRPr="00CF7D2C">
        <w:rPr>
          <w:i/>
          <w:iCs/>
          <w:lang w:val="en-US"/>
        </w:rPr>
        <w:t xml:space="preserve">. – </w:t>
      </w:r>
      <w:proofErr w:type="spellStart"/>
      <w:r w:rsidR="00510C10">
        <w:t>Зикри</w:t>
      </w:r>
      <w:proofErr w:type="spellEnd"/>
      <w:r w:rsidR="00857576">
        <w:rPr>
          <w:lang w:val="en-US"/>
        </w:rPr>
        <w:t>–</w:t>
      </w:r>
      <w:proofErr w:type="spellStart"/>
      <w:r w:rsidR="00510C10">
        <w:t>малум</w:t>
      </w:r>
      <w:proofErr w:type="spellEnd"/>
      <w:r w:rsidR="00510C10" w:rsidRPr="00CF7D2C">
        <w:rPr>
          <w:lang w:val="en-US"/>
        </w:rPr>
        <w:t xml:space="preserve"> </w:t>
      </w:r>
      <w:r w:rsidR="00510C10">
        <w:t>думать</w:t>
      </w:r>
      <w:r w:rsidR="00510C10" w:rsidRPr="00CF7D2C">
        <w:rPr>
          <w:lang w:val="en-US"/>
        </w:rPr>
        <w:t xml:space="preserve"> </w:t>
      </w:r>
      <w:proofErr w:type="spellStart"/>
      <w:r w:rsidR="00510C10">
        <w:t>ласкар</w:t>
      </w:r>
      <w:proofErr w:type="spellEnd"/>
      <w:r w:rsidR="00857576">
        <w:rPr>
          <w:lang w:val="en-US"/>
        </w:rPr>
        <w:t>–</w:t>
      </w:r>
      <w:proofErr w:type="spellStart"/>
      <w:r w:rsidR="00510C10">
        <w:t>маскар</w:t>
      </w:r>
      <w:proofErr w:type="spellEnd"/>
      <w:r w:rsidR="00510C10" w:rsidRPr="00CF7D2C">
        <w:rPr>
          <w:lang w:val="en-US"/>
        </w:rPr>
        <w:t xml:space="preserve"> </w:t>
      </w:r>
      <w:r w:rsidR="00510C10">
        <w:t>не</w:t>
      </w:r>
      <w:r w:rsidR="00510C10" w:rsidRPr="00CF7D2C">
        <w:rPr>
          <w:lang w:val="en-US"/>
        </w:rPr>
        <w:t xml:space="preserve"> </w:t>
      </w:r>
      <w:r w:rsidR="00510C10">
        <w:t>уметь</w:t>
      </w:r>
      <w:r w:rsidR="00510C10" w:rsidRPr="00CF7D2C">
        <w:rPr>
          <w:lang w:val="en-US"/>
        </w:rPr>
        <w:t xml:space="preserve"> </w:t>
      </w:r>
      <w:r w:rsidR="00510C10">
        <w:t>плыть</w:t>
      </w:r>
      <w:r w:rsidR="00510C10" w:rsidRPr="00CF7D2C">
        <w:rPr>
          <w:lang w:val="en-US"/>
        </w:rPr>
        <w:t xml:space="preserve">? – </w:t>
      </w:r>
      <w:r w:rsidR="00510C10">
        <w:t>обиделся</w:t>
      </w:r>
      <w:r w:rsidR="00510C10" w:rsidRPr="00CF7D2C">
        <w:rPr>
          <w:lang w:val="en-US"/>
        </w:rPr>
        <w:t xml:space="preserve"> </w:t>
      </w:r>
      <w:proofErr w:type="spellStart"/>
      <w:r w:rsidR="00510C10">
        <w:t>серанг</w:t>
      </w:r>
      <w:proofErr w:type="spellEnd"/>
      <w:r w:rsidR="00510C10" w:rsidRPr="00CF7D2C">
        <w:rPr>
          <w:lang w:val="en-US"/>
        </w:rPr>
        <w:t xml:space="preserve"> </w:t>
      </w:r>
      <w:r w:rsidR="00510C10">
        <w:t>Али</w:t>
      </w:r>
      <w:r w:rsidRPr="00CF7D2C">
        <w:rPr>
          <w:i/>
          <w:iCs/>
          <w:lang w:val="en-US"/>
        </w:rPr>
        <w:t xml:space="preserve"> »</w:t>
      </w:r>
      <w:r w:rsidR="004D6EA2" w:rsidRPr="00CF7D2C">
        <w:rPr>
          <w:i/>
          <w:iCs/>
          <w:lang w:val="en-US"/>
        </w:rPr>
        <w:t xml:space="preserve">: </w:t>
      </w:r>
      <w:r w:rsidR="004D6EA2" w:rsidRPr="004D6EA2">
        <w:t>в</w:t>
      </w:r>
      <w:r w:rsidR="004D6EA2" w:rsidRPr="00CF7D2C">
        <w:rPr>
          <w:lang w:val="en-US"/>
        </w:rPr>
        <w:t xml:space="preserve"> </w:t>
      </w:r>
      <w:r w:rsidR="004D6EA2" w:rsidRPr="004D6EA2">
        <w:t>форме</w:t>
      </w:r>
      <w:r w:rsidR="004D6EA2" w:rsidRPr="00CF7D2C">
        <w:rPr>
          <w:lang w:val="en-US"/>
        </w:rPr>
        <w:t xml:space="preserve"> </w:t>
      </w:r>
      <w:r w:rsidR="004D6EA2" w:rsidRPr="004D6EA2">
        <w:t>третьего</w:t>
      </w:r>
      <w:r w:rsidR="004D6EA2" w:rsidRPr="00CF7D2C">
        <w:rPr>
          <w:lang w:val="en-US"/>
        </w:rPr>
        <w:t xml:space="preserve"> </w:t>
      </w:r>
      <w:r w:rsidR="004D6EA2" w:rsidRPr="004D6EA2">
        <w:t>лица</w:t>
      </w:r>
      <w:r w:rsidR="004D6EA2" w:rsidRPr="00CF7D2C">
        <w:rPr>
          <w:lang w:val="en-US"/>
        </w:rPr>
        <w:t xml:space="preserve"> </w:t>
      </w:r>
      <w:r w:rsidR="004D6EA2" w:rsidRPr="004D6EA2">
        <w:t>единственного</w:t>
      </w:r>
      <w:r w:rsidR="004D6EA2" w:rsidRPr="00CF7D2C">
        <w:rPr>
          <w:lang w:val="en-US"/>
        </w:rPr>
        <w:t xml:space="preserve"> </w:t>
      </w:r>
      <w:r w:rsidR="004D6EA2" w:rsidRPr="004D6EA2">
        <w:t>числа</w:t>
      </w:r>
      <w:r w:rsidR="004D6EA2" w:rsidRPr="00CF7D2C">
        <w:rPr>
          <w:lang w:val="en-US"/>
        </w:rPr>
        <w:t xml:space="preserve"> </w:t>
      </w:r>
      <w:r w:rsidR="004D6EA2" w:rsidRPr="004D6EA2">
        <w:t>в</w:t>
      </w:r>
      <w:r w:rsidR="004D6EA2" w:rsidRPr="00CF7D2C">
        <w:rPr>
          <w:lang w:val="en-US"/>
        </w:rPr>
        <w:t xml:space="preserve"> </w:t>
      </w:r>
      <w:r w:rsidR="004D6EA2" w:rsidRPr="004D6EA2">
        <w:rPr>
          <w:lang w:val="en-US"/>
        </w:rPr>
        <w:t>Present</w:t>
      </w:r>
      <w:r w:rsidR="004D6EA2" w:rsidRPr="00CF7D2C">
        <w:rPr>
          <w:lang w:val="en-US"/>
        </w:rPr>
        <w:t xml:space="preserve"> </w:t>
      </w:r>
      <w:r w:rsidR="004D6EA2" w:rsidRPr="004D6EA2">
        <w:rPr>
          <w:lang w:val="en-US"/>
        </w:rPr>
        <w:t>Simple</w:t>
      </w:r>
      <w:r w:rsidR="004D6EA2" w:rsidRPr="00CF7D2C">
        <w:rPr>
          <w:lang w:val="en-US"/>
        </w:rPr>
        <w:t xml:space="preserve"> </w:t>
      </w:r>
      <w:r w:rsidR="004D6EA2" w:rsidRPr="004D6EA2">
        <w:t>к</w:t>
      </w:r>
      <w:r w:rsidR="004D6EA2" w:rsidRPr="00CF7D2C">
        <w:rPr>
          <w:lang w:val="en-US"/>
        </w:rPr>
        <w:t xml:space="preserve"> </w:t>
      </w:r>
      <w:r w:rsidR="004D6EA2" w:rsidRPr="004D6EA2">
        <w:t>глаголам</w:t>
      </w:r>
      <w:r w:rsidR="004D6EA2" w:rsidRPr="00CF7D2C">
        <w:rPr>
          <w:lang w:val="en-US"/>
        </w:rPr>
        <w:t xml:space="preserve"> </w:t>
      </w:r>
      <w:r w:rsidR="004D6EA2" w:rsidRPr="004D6EA2">
        <w:t>необходимо</w:t>
      </w:r>
      <w:r w:rsidR="004D6EA2" w:rsidRPr="00CF7D2C">
        <w:rPr>
          <w:lang w:val="en-US"/>
        </w:rPr>
        <w:t xml:space="preserve"> </w:t>
      </w:r>
      <w:r w:rsidR="004D6EA2" w:rsidRPr="004D6EA2">
        <w:t>добавлять</w:t>
      </w:r>
      <w:r w:rsidR="004D6EA2" w:rsidRPr="00CF7D2C">
        <w:rPr>
          <w:lang w:val="en-US"/>
        </w:rPr>
        <w:t xml:space="preserve"> </w:t>
      </w:r>
      <w:r w:rsidR="004D6EA2" w:rsidRPr="004D6EA2">
        <w:t>флексию</w:t>
      </w:r>
      <w:r w:rsidR="004D6EA2" w:rsidRPr="00CF7D2C">
        <w:rPr>
          <w:lang w:val="en-US"/>
        </w:rPr>
        <w:t xml:space="preserve"> </w:t>
      </w:r>
      <w:r w:rsidR="00857576">
        <w:rPr>
          <w:lang w:val="en-US"/>
        </w:rPr>
        <w:t>–</w:t>
      </w:r>
      <w:r w:rsidR="004D6EA2" w:rsidRPr="004D6EA2">
        <w:rPr>
          <w:lang w:val="en-US"/>
        </w:rPr>
        <w:t>s</w:t>
      </w:r>
      <w:r w:rsidR="004D6EA2" w:rsidRPr="00CF7D2C">
        <w:rPr>
          <w:lang w:val="en-US"/>
        </w:rPr>
        <w:t xml:space="preserve"> (</w:t>
      </w:r>
      <w:r w:rsidR="004D6EA2" w:rsidRPr="004D6EA2">
        <w:rPr>
          <w:lang w:val="en-US"/>
        </w:rPr>
        <w:t>es</w:t>
      </w:r>
      <w:r w:rsidR="004D6EA2" w:rsidRPr="00CF7D2C">
        <w:rPr>
          <w:lang w:val="en-US"/>
        </w:rPr>
        <w:t>)</w:t>
      </w:r>
      <w:r w:rsidR="004D6EA2" w:rsidRPr="00CF7D2C">
        <w:rPr>
          <w:i/>
          <w:iCs/>
          <w:lang w:val="en-US"/>
        </w:rPr>
        <w:t xml:space="preserve"> </w:t>
      </w:r>
    </w:p>
    <w:p w14:paraId="20C4C3EA" w14:textId="1271797F" w:rsidR="002D24F0" w:rsidRPr="00140C4D" w:rsidRDefault="0080010B" w:rsidP="002B1E7F">
      <w:pPr>
        <w:spacing w:after="0"/>
        <w:rPr>
          <w:lang w:val="en-US"/>
        </w:rPr>
      </w:pPr>
      <w:r w:rsidRPr="00A9553C">
        <w:rPr>
          <w:i/>
          <w:iCs/>
          <w:lang w:val="en-US"/>
        </w:rPr>
        <w:t xml:space="preserve">«What matters is that they </w:t>
      </w:r>
      <w:r w:rsidRPr="00A9553C">
        <w:rPr>
          <w:b/>
          <w:bCs/>
          <w:i/>
          <w:iCs/>
          <w:lang w:val="en-US"/>
        </w:rPr>
        <w:t>be</w:t>
      </w:r>
      <w:r w:rsidRPr="00A9553C">
        <w:rPr>
          <w:i/>
          <w:iCs/>
          <w:lang w:val="en-US"/>
        </w:rPr>
        <w:t xml:space="preserve"> young and able</w:t>
      </w:r>
      <w:r w:rsidR="0095496D" w:rsidRPr="00A9553C">
        <w:rPr>
          <w:i/>
          <w:iCs/>
          <w:lang w:val="en-US"/>
        </w:rPr>
        <w:t>-</w:t>
      </w:r>
      <w:r w:rsidRPr="00A9553C">
        <w:rPr>
          <w:i/>
          <w:iCs/>
          <w:lang w:val="en-US"/>
        </w:rPr>
        <w:t xml:space="preserve">bodied and willing to work. – </w:t>
      </w:r>
      <w:r w:rsidRPr="00A9553C">
        <w:rPr>
          <w:i/>
          <w:iCs/>
        </w:rPr>
        <w:t>Главное</w:t>
      </w:r>
      <w:r w:rsidRPr="00A9553C">
        <w:rPr>
          <w:i/>
          <w:iCs/>
          <w:lang w:val="en-US"/>
        </w:rPr>
        <w:t xml:space="preserve">, </w:t>
      </w:r>
      <w:r w:rsidRPr="00A9553C">
        <w:rPr>
          <w:i/>
          <w:iCs/>
        </w:rPr>
        <w:t>чтоб</w:t>
      </w:r>
      <w:r w:rsidRPr="00A9553C">
        <w:rPr>
          <w:i/>
          <w:iCs/>
          <w:lang w:val="en-US"/>
        </w:rPr>
        <w:t xml:space="preserve"> </w:t>
      </w:r>
      <w:r w:rsidRPr="00A9553C">
        <w:rPr>
          <w:i/>
          <w:iCs/>
        </w:rPr>
        <w:t>были</w:t>
      </w:r>
      <w:r w:rsidRPr="00A9553C">
        <w:rPr>
          <w:i/>
          <w:iCs/>
          <w:lang w:val="en-US"/>
        </w:rPr>
        <w:t xml:space="preserve"> </w:t>
      </w:r>
      <w:r w:rsidRPr="00A9553C">
        <w:rPr>
          <w:i/>
          <w:iCs/>
        </w:rPr>
        <w:t>молоды</w:t>
      </w:r>
      <w:r w:rsidRPr="00A9553C">
        <w:rPr>
          <w:i/>
          <w:iCs/>
          <w:lang w:val="en-US"/>
        </w:rPr>
        <w:t xml:space="preserve">, </w:t>
      </w:r>
      <w:r w:rsidRPr="00A9553C">
        <w:rPr>
          <w:i/>
          <w:iCs/>
        </w:rPr>
        <w:t>здоровы</w:t>
      </w:r>
      <w:r w:rsidRPr="00A9553C">
        <w:rPr>
          <w:i/>
          <w:iCs/>
          <w:lang w:val="en-US"/>
        </w:rPr>
        <w:t xml:space="preserve"> </w:t>
      </w:r>
      <w:r w:rsidRPr="00A9553C">
        <w:rPr>
          <w:i/>
          <w:iCs/>
        </w:rPr>
        <w:t>и</w:t>
      </w:r>
      <w:r w:rsidRPr="00A9553C">
        <w:rPr>
          <w:i/>
          <w:iCs/>
          <w:lang w:val="en-US"/>
        </w:rPr>
        <w:t xml:space="preserve"> </w:t>
      </w:r>
      <w:r w:rsidRPr="00A9553C">
        <w:rPr>
          <w:i/>
          <w:iCs/>
        </w:rPr>
        <w:t>хотели</w:t>
      </w:r>
      <w:r w:rsidRPr="00A9553C">
        <w:rPr>
          <w:i/>
          <w:iCs/>
          <w:lang w:val="en-US"/>
        </w:rPr>
        <w:t xml:space="preserve"> </w:t>
      </w:r>
      <w:r w:rsidRPr="00A9553C">
        <w:rPr>
          <w:i/>
          <w:iCs/>
        </w:rPr>
        <w:t>работать</w:t>
      </w:r>
      <w:r w:rsidR="00676941" w:rsidRPr="00A9553C">
        <w:rPr>
          <w:i/>
          <w:iCs/>
          <w:lang w:val="en-US"/>
        </w:rPr>
        <w:t>»</w:t>
      </w:r>
      <w:r w:rsidR="004D6EA2" w:rsidRPr="00A9553C">
        <w:rPr>
          <w:i/>
          <w:iCs/>
          <w:lang w:val="en-US"/>
        </w:rPr>
        <w:t>:</w:t>
      </w:r>
      <w:r w:rsidR="00A9553C" w:rsidRPr="00A9553C">
        <w:rPr>
          <w:lang w:val="en-US"/>
        </w:rPr>
        <w:t xml:space="preserve"> </w:t>
      </w:r>
      <w:r w:rsidR="004D6EA2">
        <w:t>глагол</w:t>
      </w:r>
      <w:r w:rsidR="004D6EA2" w:rsidRPr="00CF7D2C">
        <w:rPr>
          <w:lang w:val="en-US"/>
        </w:rPr>
        <w:t xml:space="preserve"> </w:t>
      </w:r>
      <w:r w:rsidR="004D6EA2">
        <w:rPr>
          <w:lang w:val="en-US"/>
        </w:rPr>
        <w:t>to</w:t>
      </w:r>
      <w:r w:rsidR="004D6EA2" w:rsidRPr="00CF7D2C">
        <w:rPr>
          <w:lang w:val="en-US"/>
        </w:rPr>
        <w:t xml:space="preserve"> </w:t>
      </w:r>
      <w:r w:rsidR="004D6EA2">
        <w:rPr>
          <w:lang w:val="en-US"/>
        </w:rPr>
        <w:t>be</w:t>
      </w:r>
      <w:r w:rsidR="004D6EA2" w:rsidRPr="00CF7D2C">
        <w:rPr>
          <w:lang w:val="en-US"/>
        </w:rPr>
        <w:t xml:space="preserve"> </w:t>
      </w:r>
      <w:r w:rsidR="004D6EA2">
        <w:t>употреблен</w:t>
      </w:r>
      <w:r w:rsidR="004D6EA2" w:rsidRPr="00CF7D2C">
        <w:rPr>
          <w:lang w:val="en-US"/>
        </w:rPr>
        <w:t xml:space="preserve"> </w:t>
      </w:r>
      <w:r w:rsidR="004D6EA2">
        <w:t>в</w:t>
      </w:r>
      <w:r w:rsidR="004D6EA2" w:rsidRPr="00CF7D2C">
        <w:rPr>
          <w:lang w:val="en-US"/>
        </w:rPr>
        <w:t xml:space="preserve"> </w:t>
      </w:r>
      <w:r w:rsidR="004D6EA2">
        <w:t>неверной</w:t>
      </w:r>
      <w:r w:rsidR="004D6EA2" w:rsidRPr="00CF7D2C">
        <w:rPr>
          <w:lang w:val="en-US"/>
        </w:rPr>
        <w:t xml:space="preserve"> </w:t>
      </w:r>
      <w:r w:rsidR="00676941">
        <w:t>форме</w:t>
      </w:r>
      <w:r w:rsidR="00676941" w:rsidRPr="00CF7D2C">
        <w:rPr>
          <w:lang w:val="en-US"/>
        </w:rPr>
        <w:t>,</w:t>
      </w:r>
      <w:r w:rsidR="004D6EA2" w:rsidRPr="00CF7D2C">
        <w:rPr>
          <w:lang w:val="en-US"/>
        </w:rPr>
        <w:t xml:space="preserve"> </w:t>
      </w:r>
      <w:r w:rsidR="00D55FBC">
        <w:t>корректная</w:t>
      </w:r>
      <w:r w:rsidR="00D55FBC" w:rsidRPr="00CF7D2C">
        <w:rPr>
          <w:lang w:val="en-US"/>
        </w:rPr>
        <w:t xml:space="preserve"> </w:t>
      </w:r>
      <w:r w:rsidR="00D55FBC">
        <w:t>форма</w:t>
      </w:r>
      <w:r w:rsidR="00D55FBC" w:rsidRPr="00CF7D2C">
        <w:rPr>
          <w:lang w:val="en-US"/>
        </w:rPr>
        <w:t xml:space="preserve"> </w:t>
      </w:r>
      <w:r w:rsidR="00D55FBC">
        <w:t>данного</w:t>
      </w:r>
      <w:r w:rsidR="00D55FBC" w:rsidRPr="00CF7D2C">
        <w:rPr>
          <w:lang w:val="en-US"/>
        </w:rPr>
        <w:t xml:space="preserve"> </w:t>
      </w:r>
      <w:r w:rsidR="00D55FBC">
        <w:t>глагола</w:t>
      </w:r>
      <w:r w:rsidR="00D55FBC" w:rsidRPr="00CF7D2C">
        <w:rPr>
          <w:lang w:val="en-US"/>
        </w:rPr>
        <w:t xml:space="preserve"> </w:t>
      </w:r>
      <w:r w:rsidR="00D55FBC">
        <w:t>в</w:t>
      </w:r>
      <w:r w:rsidR="00D55FBC" w:rsidRPr="00CF7D2C">
        <w:rPr>
          <w:lang w:val="en-US"/>
        </w:rPr>
        <w:t xml:space="preserve"> </w:t>
      </w:r>
      <w:r w:rsidR="00D55FBC">
        <w:rPr>
          <w:lang w:val="en-US"/>
        </w:rPr>
        <w:t>present</w:t>
      </w:r>
      <w:r w:rsidR="00D55FBC" w:rsidRPr="00CF7D2C">
        <w:rPr>
          <w:lang w:val="en-US"/>
        </w:rPr>
        <w:t xml:space="preserve"> </w:t>
      </w:r>
      <w:r w:rsidR="00D55FBC">
        <w:rPr>
          <w:lang w:val="en-US"/>
        </w:rPr>
        <w:t>simple</w:t>
      </w:r>
      <w:r w:rsidR="00D55FBC" w:rsidRPr="00CF7D2C">
        <w:rPr>
          <w:lang w:val="en-US"/>
        </w:rPr>
        <w:t xml:space="preserve"> – </w:t>
      </w:r>
      <w:r w:rsidR="00676941">
        <w:rPr>
          <w:lang w:val="en-US"/>
        </w:rPr>
        <w:t>are</w:t>
      </w:r>
      <w:r w:rsidR="00676941" w:rsidRPr="00CF7D2C">
        <w:rPr>
          <w:lang w:val="en-US"/>
        </w:rPr>
        <w:t>.</w:t>
      </w:r>
      <w:r w:rsidR="00D55FBC" w:rsidRPr="00CF7D2C">
        <w:rPr>
          <w:lang w:val="en-US"/>
        </w:rPr>
        <w:t xml:space="preserve"> </w:t>
      </w:r>
    </w:p>
    <w:p w14:paraId="56B36EC3" w14:textId="264EA719" w:rsidR="00E97FAC" w:rsidRPr="007B4AF9" w:rsidRDefault="00E97FAC" w:rsidP="002B1E7F">
      <w:pPr>
        <w:spacing w:after="0"/>
      </w:pPr>
      <w:r w:rsidRPr="00A9553C">
        <w:rPr>
          <w:i/>
          <w:iCs/>
          <w:lang w:val="en-US"/>
        </w:rPr>
        <w:t xml:space="preserve">«A hold that </w:t>
      </w:r>
      <w:r w:rsidRPr="00A9553C">
        <w:rPr>
          <w:b/>
          <w:bCs/>
          <w:i/>
          <w:iCs/>
          <w:lang w:val="en-US"/>
        </w:rPr>
        <w:t>was</w:t>
      </w:r>
      <w:r w:rsidRPr="00A9553C">
        <w:rPr>
          <w:i/>
          <w:iCs/>
          <w:lang w:val="en-US"/>
        </w:rPr>
        <w:t xml:space="preserve"> designed to carry slaves </w:t>
      </w:r>
      <w:r w:rsidRPr="00A9553C">
        <w:rPr>
          <w:b/>
          <w:bCs/>
          <w:i/>
          <w:iCs/>
          <w:lang w:val="en-US"/>
        </w:rPr>
        <w:t>will</w:t>
      </w:r>
      <w:r w:rsidRPr="00A9553C">
        <w:rPr>
          <w:i/>
          <w:iCs/>
          <w:lang w:val="en-US"/>
        </w:rPr>
        <w:t xml:space="preserve"> serve just as well to carry coolies and convicts. </w:t>
      </w:r>
      <w:proofErr w:type="spellStart"/>
      <w:r w:rsidRPr="00A9553C">
        <w:rPr>
          <w:i/>
          <w:iCs/>
        </w:rPr>
        <w:t>Do</w:t>
      </w:r>
      <w:proofErr w:type="spellEnd"/>
      <w:r w:rsidRPr="00A9553C">
        <w:rPr>
          <w:i/>
          <w:iCs/>
        </w:rPr>
        <w:t xml:space="preserve"> </w:t>
      </w:r>
      <w:proofErr w:type="spellStart"/>
      <w:r w:rsidRPr="00A9553C">
        <w:rPr>
          <w:i/>
          <w:iCs/>
        </w:rPr>
        <w:t>you</w:t>
      </w:r>
      <w:proofErr w:type="spellEnd"/>
      <w:r w:rsidRPr="00A9553C">
        <w:rPr>
          <w:i/>
          <w:iCs/>
        </w:rPr>
        <w:t xml:space="preserve"> </w:t>
      </w:r>
      <w:proofErr w:type="spellStart"/>
      <w:r w:rsidRPr="00A9553C">
        <w:rPr>
          <w:i/>
          <w:iCs/>
        </w:rPr>
        <w:t>not</w:t>
      </w:r>
      <w:proofErr w:type="spellEnd"/>
      <w:r w:rsidRPr="00A9553C">
        <w:rPr>
          <w:i/>
          <w:iCs/>
        </w:rPr>
        <w:t xml:space="preserve"> </w:t>
      </w:r>
      <w:proofErr w:type="spellStart"/>
      <w:r w:rsidR="003366C7" w:rsidRPr="00A9553C">
        <w:rPr>
          <w:i/>
          <w:iCs/>
        </w:rPr>
        <w:t>think</w:t>
      </w:r>
      <w:proofErr w:type="spellEnd"/>
      <w:r w:rsidR="003366C7" w:rsidRPr="00A9553C">
        <w:rPr>
          <w:i/>
          <w:iCs/>
        </w:rPr>
        <w:t>?</w:t>
      </w:r>
      <w:r w:rsidR="003366C7" w:rsidRPr="00A9553C">
        <w:rPr>
          <w:rFonts w:cs="Times New Roman"/>
          <w:i/>
          <w:iCs/>
        </w:rPr>
        <w:t xml:space="preserve"> −</w:t>
      </w:r>
      <w:proofErr w:type="spellStart"/>
      <w:proofErr w:type="gramStart"/>
      <w:r w:rsidRPr="00A9553C">
        <w:rPr>
          <w:i/>
          <w:iCs/>
        </w:rPr>
        <w:t>То,что</w:t>
      </w:r>
      <w:proofErr w:type="spellEnd"/>
      <w:proofErr w:type="gramEnd"/>
      <w:r w:rsidRPr="00A9553C">
        <w:rPr>
          <w:i/>
          <w:iCs/>
        </w:rPr>
        <w:t xml:space="preserve"> предназначалось для рабов, вполне сгодится для кули и осужденных»</w:t>
      </w:r>
      <w:r w:rsidR="007B4AF9" w:rsidRPr="007B4AF9">
        <w:t xml:space="preserve"> </w:t>
      </w:r>
      <w:r w:rsidR="007B4AF9">
        <w:rPr>
          <w:rFonts w:cs="Times New Roman"/>
        </w:rPr>
        <w:t>−</w:t>
      </w:r>
      <w:r w:rsidR="007B4AF9" w:rsidRPr="007B4AF9">
        <w:t xml:space="preserve"> </w:t>
      </w:r>
      <w:r>
        <w:t>Нарушено правило со</w:t>
      </w:r>
      <w:r w:rsidR="007B4AF9">
        <w:t xml:space="preserve">гласования времен, глагол </w:t>
      </w:r>
      <w:r w:rsidR="007B4AF9">
        <w:rPr>
          <w:lang w:val="en-US"/>
        </w:rPr>
        <w:t>will</w:t>
      </w:r>
      <w:r w:rsidR="007B4AF9" w:rsidRPr="007B4AF9">
        <w:t xml:space="preserve"> </w:t>
      </w:r>
      <w:r w:rsidR="007B4AF9">
        <w:t xml:space="preserve">должен быть использован во второй форме – </w:t>
      </w:r>
      <w:r w:rsidR="007B4AF9">
        <w:rPr>
          <w:lang w:val="en-US"/>
        </w:rPr>
        <w:t>would</w:t>
      </w:r>
      <w:r w:rsidR="007B4AF9" w:rsidRPr="007B4AF9">
        <w:t>.</w:t>
      </w:r>
    </w:p>
    <w:p w14:paraId="08C8B223" w14:textId="0131C74C" w:rsidR="00F90D2E" w:rsidRPr="00743123" w:rsidRDefault="00F90D2E" w:rsidP="002B1E7F">
      <w:pPr>
        <w:pStyle w:val="a6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743123">
        <w:rPr>
          <w:rFonts w:cs="Times New Roman"/>
          <w:szCs w:val="28"/>
        </w:rPr>
        <w:t>Не</w:t>
      </w:r>
      <w:r w:rsidR="003077F9">
        <w:rPr>
          <w:rFonts w:cs="Times New Roman"/>
          <w:szCs w:val="28"/>
        </w:rPr>
        <w:t>нормативное</w:t>
      </w:r>
      <w:r w:rsidRPr="00743123">
        <w:rPr>
          <w:rFonts w:cs="Times New Roman"/>
          <w:szCs w:val="28"/>
        </w:rPr>
        <w:t xml:space="preserve"> построение вопроса </w:t>
      </w:r>
      <w:r w:rsidR="00873239">
        <w:rPr>
          <w:rFonts w:cs="Times New Roman"/>
          <w:szCs w:val="28"/>
        </w:rPr>
        <w:t xml:space="preserve">по типу </w:t>
      </w:r>
      <w:r w:rsidRPr="00743123">
        <w:rPr>
          <w:rFonts w:cs="Times New Roman"/>
          <w:szCs w:val="28"/>
          <w:lang w:val="en-US"/>
        </w:rPr>
        <w:t>tag</w:t>
      </w:r>
      <w:r w:rsidRPr="00743123">
        <w:rPr>
          <w:rFonts w:cs="Times New Roman"/>
          <w:szCs w:val="28"/>
        </w:rPr>
        <w:t xml:space="preserve"> q</w:t>
      </w:r>
      <w:proofErr w:type="spellStart"/>
      <w:r w:rsidRPr="00743123">
        <w:rPr>
          <w:rFonts w:cs="Times New Roman"/>
          <w:szCs w:val="28"/>
          <w:lang w:val="en-US"/>
        </w:rPr>
        <w:t>uestion</w:t>
      </w:r>
      <w:proofErr w:type="spellEnd"/>
      <w:r w:rsidRPr="00743123">
        <w:rPr>
          <w:rFonts w:cs="Times New Roman"/>
          <w:szCs w:val="28"/>
        </w:rPr>
        <w:t>.</w:t>
      </w:r>
    </w:p>
    <w:p w14:paraId="1666A782" w14:textId="77777777" w:rsidR="00F90D2E" w:rsidRPr="00D641EF" w:rsidRDefault="00F90D2E" w:rsidP="002B1E7F">
      <w:pPr>
        <w:spacing w:after="0"/>
        <w:rPr>
          <w:i/>
          <w:iCs/>
        </w:rPr>
      </w:pPr>
      <w:bookmarkStart w:id="50" w:name="_Hlk98748977"/>
      <w:r w:rsidRPr="00D641EF">
        <w:rPr>
          <w:i/>
          <w:iCs/>
          <w:lang w:val="en-US"/>
        </w:rPr>
        <w:t xml:space="preserve">«You'll vouch for him, </w:t>
      </w:r>
      <w:r w:rsidRPr="00D641EF">
        <w:rPr>
          <w:b/>
          <w:bCs/>
          <w:i/>
          <w:iCs/>
          <w:lang w:val="en-US"/>
        </w:rPr>
        <w:t xml:space="preserve">will </w:t>
      </w:r>
      <w:r w:rsidRPr="00D641EF">
        <w:rPr>
          <w:i/>
          <w:iCs/>
          <w:lang w:val="en-US"/>
        </w:rPr>
        <w:t xml:space="preserve">you? </w:t>
      </w:r>
      <w:r w:rsidRPr="00D641EF">
        <w:rPr>
          <w:i/>
          <w:iCs/>
        </w:rPr>
        <w:t>Стало быть, вы за него ручаетесь</w:t>
      </w:r>
      <w:bookmarkEnd w:id="50"/>
      <w:r w:rsidRPr="00D641EF">
        <w:rPr>
          <w:i/>
          <w:iCs/>
        </w:rPr>
        <w:t>?»</w:t>
      </w:r>
    </w:p>
    <w:p w14:paraId="7B34E1F1" w14:textId="326D3922" w:rsidR="00F90D2E" w:rsidRDefault="00F90D2E" w:rsidP="002B1E7F">
      <w:pPr>
        <w:spacing w:after="0"/>
        <w:rPr>
          <w:i/>
          <w:iCs/>
        </w:rPr>
      </w:pPr>
      <w:bookmarkStart w:id="51" w:name="_Hlk98749179"/>
      <w:r w:rsidRPr="00D641EF">
        <w:rPr>
          <w:i/>
          <w:iCs/>
          <w:lang w:val="en-US"/>
        </w:rPr>
        <w:t xml:space="preserve">«The march to the shining city is never without pain, </w:t>
      </w:r>
      <w:r w:rsidRPr="00D641EF">
        <w:rPr>
          <w:b/>
          <w:bCs/>
          <w:i/>
          <w:iCs/>
          <w:lang w:val="en-US"/>
        </w:rPr>
        <w:t>is it</w:t>
      </w:r>
      <w:r w:rsidRPr="00D641EF">
        <w:rPr>
          <w:i/>
          <w:iCs/>
          <w:lang w:val="en-US"/>
        </w:rPr>
        <w:t xml:space="preserve">? </w:t>
      </w:r>
      <w:r w:rsidRPr="00D641EF">
        <w:rPr>
          <w:i/>
          <w:iCs/>
        </w:rPr>
        <w:t>Поход к сияющему на холме городу не бывает без муки</w:t>
      </w:r>
      <w:bookmarkEnd w:id="51"/>
      <w:r w:rsidRPr="00D641EF">
        <w:rPr>
          <w:i/>
          <w:iCs/>
        </w:rPr>
        <w:t>»</w:t>
      </w:r>
    </w:p>
    <w:p w14:paraId="69AB325E" w14:textId="23359908" w:rsidR="00AD15B6" w:rsidRPr="00AD15B6" w:rsidRDefault="00AD15B6" w:rsidP="002B1E7F">
      <w:pPr>
        <w:spacing w:after="0"/>
      </w:pPr>
      <w:r>
        <w:t xml:space="preserve">В типе вопроса </w:t>
      </w:r>
      <w:r>
        <w:rPr>
          <w:lang w:val="en-US"/>
        </w:rPr>
        <w:t>tag</w:t>
      </w:r>
      <w:r w:rsidR="00857576">
        <w:rPr>
          <w:rFonts w:cs="Times New Roman"/>
        </w:rPr>
        <w:t>−</w:t>
      </w:r>
      <w:r>
        <w:rPr>
          <w:lang w:val="en-US"/>
        </w:rPr>
        <w:t>questions</w:t>
      </w:r>
      <w:r w:rsidRPr="00AD15B6">
        <w:t xml:space="preserve"> </w:t>
      </w:r>
      <w:r>
        <w:t xml:space="preserve">в английском языке вторая часть вопроса зависит от первой: </w:t>
      </w:r>
      <w:r w:rsidR="00AE430E">
        <w:t xml:space="preserve">если первая часть положительная, то вторая должна быть отрицательная (как в примерах выше) и наоборот. </w:t>
      </w:r>
    </w:p>
    <w:p w14:paraId="36CCD1D6" w14:textId="511B5AF9" w:rsidR="00F90D2E" w:rsidRPr="00CA6647" w:rsidRDefault="00873239" w:rsidP="002B1E7F">
      <w:pPr>
        <w:pStyle w:val="a6"/>
        <w:numPr>
          <w:ilvl w:val="0"/>
          <w:numId w:val="8"/>
        </w:numPr>
        <w:spacing w:after="0"/>
      </w:pPr>
      <w:r>
        <w:rPr>
          <w:rFonts w:cs="Times New Roman"/>
          <w:szCs w:val="28"/>
        </w:rPr>
        <w:t>Ненормативное</w:t>
      </w:r>
      <w:r w:rsidR="00F90D2E" w:rsidRPr="00A00E5E">
        <w:rPr>
          <w:rFonts w:cs="Times New Roman"/>
          <w:szCs w:val="28"/>
        </w:rPr>
        <w:t xml:space="preserve"> построение </w:t>
      </w:r>
      <w:r w:rsidR="00AD15B6" w:rsidRPr="00A00E5E">
        <w:rPr>
          <w:rFonts w:cs="Times New Roman"/>
          <w:szCs w:val="28"/>
        </w:rPr>
        <w:t>вопроса:</w:t>
      </w:r>
      <w:r w:rsidR="00F90D2E" w:rsidRPr="00A00E5E">
        <w:rPr>
          <w:rFonts w:cs="Times New Roman"/>
          <w:szCs w:val="28"/>
        </w:rPr>
        <w:t xml:space="preserve"> </w:t>
      </w:r>
    </w:p>
    <w:p w14:paraId="235EE614" w14:textId="1AE3913D" w:rsidR="00E11345" w:rsidRPr="006634B4" w:rsidRDefault="00F90D2E" w:rsidP="002B1E7F">
      <w:pPr>
        <w:spacing w:after="0"/>
        <w:rPr>
          <w:rFonts w:cs="Times New Roman"/>
          <w:b/>
          <w:bCs/>
          <w:i/>
          <w:iCs/>
          <w:szCs w:val="28"/>
        </w:rPr>
      </w:pPr>
      <w:bookmarkStart w:id="52" w:name="_Hlk98748519"/>
      <w:r w:rsidRPr="00D641EF">
        <w:rPr>
          <w:rFonts w:cs="Times New Roman"/>
          <w:i/>
          <w:iCs/>
          <w:szCs w:val="28"/>
          <w:lang w:val="en-US"/>
        </w:rPr>
        <w:lastRenderedPageBreak/>
        <w:t>«See how it's lost in dreams?</w:t>
      </w:r>
      <w:r w:rsidRPr="00D641EF">
        <w:rPr>
          <w:i/>
          <w:iCs/>
          <w:lang w:val="en-US"/>
        </w:rPr>
        <w:t xml:space="preserve"> </w:t>
      </w:r>
      <w:proofErr w:type="spellStart"/>
      <w:r w:rsidRPr="00D641EF">
        <w:rPr>
          <w:i/>
          <w:iCs/>
        </w:rPr>
        <w:t>Deeti</w:t>
      </w:r>
      <w:proofErr w:type="spellEnd"/>
      <w:r w:rsidRPr="00D641EF">
        <w:rPr>
          <w:i/>
          <w:iCs/>
        </w:rPr>
        <w:t xml:space="preserve"> </w:t>
      </w:r>
      <w:proofErr w:type="spellStart"/>
      <w:r w:rsidRPr="00D641EF">
        <w:rPr>
          <w:i/>
          <w:iCs/>
        </w:rPr>
        <w:t>said</w:t>
      </w:r>
      <w:proofErr w:type="spellEnd"/>
      <w:r w:rsidRPr="00D641EF">
        <w:rPr>
          <w:rFonts w:cs="Times New Roman"/>
          <w:i/>
          <w:iCs/>
          <w:szCs w:val="28"/>
        </w:rPr>
        <w:t>. – И</w:t>
      </w:r>
      <w:r w:rsidRPr="00D641EF">
        <w:rPr>
          <w:i/>
          <w:iCs/>
        </w:rPr>
        <w:t>шь как замечталась,</w:t>
      </w:r>
      <w:r w:rsidR="00A9553C">
        <w:rPr>
          <w:i/>
          <w:iCs/>
        </w:rPr>
        <w:t xml:space="preserve"> </w:t>
      </w:r>
      <w:r w:rsidR="00495839">
        <w:rPr>
          <w:rFonts w:cs="Times New Roman"/>
          <w:i/>
          <w:iCs/>
        </w:rPr>
        <w:t>−</w:t>
      </w:r>
      <w:r w:rsidRPr="00D641EF">
        <w:rPr>
          <w:i/>
          <w:iCs/>
        </w:rPr>
        <w:t xml:space="preserve"> сказала </w:t>
      </w:r>
      <w:proofErr w:type="spellStart"/>
      <w:r w:rsidRPr="00D641EF">
        <w:rPr>
          <w:i/>
          <w:iCs/>
        </w:rPr>
        <w:t>Дити</w:t>
      </w:r>
      <w:bookmarkEnd w:id="52"/>
      <w:proofErr w:type="spellEnd"/>
      <w:r w:rsidR="00495839">
        <w:rPr>
          <w:i/>
          <w:iCs/>
        </w:rPr>
        <w:t xml:space="preserve">»: </w:t>
      </w:r>
      <w:r w:rsidR="00495839" w:rsidRPr="006634B4">
        <w:t xml:space="preserve">в вопросительных предложениях специального </w:t>
      </w:r>
      <w:r w:rsidR="006634B4" w:rsidRPr="006634B4">
        <w:t>типа,</w:t>
      </w:r>
      <w:r w:rsidR="00495839" w:rsidRPr="006634B4">
        <w:t xml:space="preserve"> после вопросительного слова (если оно есть) должен стоять вспомогательный глагол, в данном случае – </w:t>
      </w:r>
      <w:r w:rsidR="00495839" w:rsidRPr="006634B4">
        <w:rPr>
          <w:i/>
          <w:iCs/>
          <w:lang w:val="en-US"/>
        </w:rPr>
        <w:t>is</w:t>
      </w:r>
      <w:r w:rsidR="00495839" w:rsidRPr="006634B4">
        <w:t xml:space="preserve">, затем подлежащее – </w:t>
      </w:r>
      <w:r w:rsidR="006634B4" w:rsidRPr="006634B4">
        <w:rPr>
          <w:i/>
          <w:iCs/>
          <w:lang w:val="en-US"/>
        </w:rPr>
        <w:t>it</w:t>
      </w:r>
      <w:r w:rsidR="006634B4" w:rsidRPr="006634B4">
        <w:rPr>
          <w:i/>
          <w:iCs/>
        </w:rPr>
        <w:t>, а</w:t>
      </w:r>
      <w:r w:rsidR="00495839" w:rsidRPr="006634B4">
        <w:t xml:space="preserve"> затем </w:t>
      </w:r>
      <w:r w:rsidR="006634B4" w:rsidRPr="006634B4">
        <w:t>сказуемое.</w:t>
      </w:r>
      <w:r w:rsidR="00495839" w:rsidRPr="006634B4">
        <w:t xml:space="preserve"> В указанном примере необходимо выражение </w:t>
      </w:r>
      <w:r w:rsidR="00495839" w:rsidRPr="006634B4">
        <w:rPr>
          <w:i/>
          <w:iCs/>
          <w:lang w:val="en-US"/>
        </w:rPr>
        <w:t>to</w:t>
      </w:r>
      <w:r w:rsidR="00495839" w:rsidRPr="006634B4">
        <w:rPr>
          <w:i/>
          <w:iCs/>
        </w:rPr>
        <w:t xml:space="preserve"> </w:t>
      </w:r>
      <w:r w:rsidR="006634B4" w:rsidRPr="006634B4">
        <w:rPr>
          <w:i/>
          <w:iCs/>
          <w:lang w:val="en-US"/>
        </w:rPr>
        <w:t>be</w:t>
      </w:r>
      <w:r w:rsidR="006634B4" w:rsidRPr="006634B4">
        <w:rPr>
          <w:i/>
          <w:iCs/>
        </w:rPr>
        <w:t xml:space="preserve"> </w:t>
      </w:r>
      <w:r w:rsidR="006634B4" w:rsidRPr="006634B4">
        <w:rPr>
          <w:i/>
          <w:iCs/>
          <w:lang w:val="en-US"/>
        </w:rPr>
        <w:t>lost</w:t>
      </w:r>
      <w:r w:rsidR="006634B4" w:rsidRPr="006634B4">
        <w:rPr>
          <w:i/>
          <w:iCs/>
        </w:rPr>
        <w:t xml:space="preserve"> </w:t>
      </w:r>
      <w:r w:rsidR="006634B4" w:rsidRPr="006634B4">
        <w:rPr>
          <w:i/>
          <w:iCs/>
          <w:lang w:val="en-US"/>
        </w:rPr>
        <w:t>in</w:t>
      </w:r>
      <w:r w:rsidR="006634B4" w:rsidRPr="006634B4">
        <w:rPr>
          <w:i/>
          <w:iCs/>
        </w:rPr>
        <w:t xml:space="preserve"> </w:t>
      </w:r>
      <w:r w:rsidR="006634B4" w:rsidRPr="006634B4">
        <w:rPr>
          <w:i/>
          <w:iCs/>
          <w:lang w:val="en-US"/>
        </w:rPr>
        <w:t>dream</w:t>
      </w:r>
      <w:r w:rsidR="006634B4">
        <w:rPr>
          <w:i/>
          <w:iCs/>
          <w:lang w:val="en-US"/>
        </w:rPr>
        <w:t>s</w:t>
      </w:r>
      <w:r w:rsidR="006634B4">
        <w:rPr>
          <w:i/>
          <w:iCs/>
        </w:rPr>
        <w:t xml:space="preserve">, </w:t>
      </w:r>
      <w:r w:rsidR="006634B4" w:rsidRPr="006634B4">
        <w:t>вместо</w:t>
      </w:r>
      <w:r w:rsidR="006634B4">
        <w:rPr>
          <w:i/>
          <w:iCs/>
        </w:rPr>
        <w:t xml:space="preserve"> </w:t>
      </w:r>
      <w:r w:rsidR="006634B4">
        <w:rPr>
          <w:i/>
          <w:iCs/>
          <w:lang w:val="en-US"/>
        </w:rPr>
        <w:t>lost</w:t>
      </w:r>
      <w:r w:rsidR="006634B4" w:rsidRPr="006634B4">
        <w:rPr>
          <w:i/>
          <w:iCs/>
        </w:rPr>
        <w:t xml:space="preserve">. </w:t>
      </w:r>
      <w:r w:rsidR="006634B4" w:rsidRPr="006634B4">
        <w:t xml:space="preserve">Таким образом, исправленное предложение будет выглядеть следующим образом: </w:t>
      </w:r>
      <w:r w:rsidR="006634B4" w:rsidRPr="006634B4">
        <w:rPr>
          <w:lang w:val="en-US"/>
        </w:rPr>
        <w:t>See</w:t>
      </w:r>
      <w:r w:rsidR="006634B4" w:rsidRPr="006634B4">
        <w:t xml:space="preserve">, </w:t>
      </w:r>
      <w:r w:rsidR="006634B4" w:rsidRPr="006634B4">
        <w:rPr>
          <w:lang w:val="en-US"/>
        </w:rPr>
        <w:t>how</w:t>
      </w:r>
      <w:r w:rsidR="006634B4" w:rsidRPr="006634B4">
        <w:t xml:space="preserve"> </w:t>
      </w:r>
      <w:r w:rsidR="006634B4" w:rsidRPr="006634B4">
        <w:rPr>
          <w:lang w:val="en-US"/>
        </w:rPr>
        <w:t>is</w:t>
      </w:r>
      <w:r w:rsidR="006634B4" w:rsidRPr="006634B4">
        <w:t xml:space="preserve"> </w:t>
      </w:r>
      <w:r w:rsidR="006634B4" w:rsidRPr="006634B4">
        <w:rPr>
          <w:lang w:val="en-US"/>
        </w:rPr>
        <w:t>it</w:t>
      </w:r>
      <w:r w:rsidR="006634B4" w:rsidRPr="006634B4">
        <w:t xml:space="preserve"> </w:t>
      </w:r>
      <w:r w:rsidR="006634B4" w:rsidRPr="006634B4">
        <w:rPr>
          <w:lang w:val="en-US"/>
        </w:rPr>
        <w:t>to</w:t>
      </w:r>
      <w:r w:rsidR="006634B4" w:rsidRPr="006634B4">
        <w:t xml:space="preserve"> </w:t>
      </w:r>
      <w:r w:rsidR="006634B4" w:rsidRPr="006634B4">
        <w:rPr>
          <w:lang w:val="en-US"/>
        </w:rPr>
        <w:t>be</w:t>
      </w:r>
      <w:r w:rsidR="006634B4" w:rsidRPr="006634B4">
        <w:t xml:space="preserve"> </w:t>
      </w:r>
      <w:r w:rsidR="006634B4" w:rsidRPr="006634B4">
        <w:rPr>
          <w:lang w:val="en-US"/>
        </w:rPr>
        <w:t>lost</w:t>
      </w:r>
      <w:r w:rsidR="006634B4" w:rsidRPr="006634B4">
        <w:t xml:space="preserve"> </w:t>
      </w:r>
      <w:r w:rsidR="006634B4" w:rsidRPr="006634B4">
        <w:rPr>
          <w:lang w:val="en-US"/>
        </w:rPr>
        <w:t>in</w:t>
      </w:r>
      <w:r w:rsidR="006634B4" w:rsidRPr="006634B4">
        <w:t xml:space="preserve"> </w:t>
      </w:r>
      <w:r w:rsidR="006634B4" w:rsidRPr="006634B4">
        <w:rPr>
          <w:lang w:val="en-US"/>
        </w:rPr>
        <w:t>dreams</w:t>
      </w:r>
      <w:r w:rsidR="006634B4" w:rsidRPr="006634B4">
        <w:t>?</w:t>
      </w:r>
    </w:p>
    <w:p w14:paraId="29C7A9E9" w14:textId="598DB1A3" w:rsidR="00E11345" w:rsidRPr="00FA02CD" w:rsidRDefault="00E11345" w:rsidP="002B1E7F">
      <w:pPr>
        <w:pStyle w:val="a6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FA02CD">
        <w:rPr>
          <w:rFonts w:cs="Times New Roman"/>
          <w:szCs w:val="28"/>
        </w:rPr>
        <w:t>Пропуск местоимений и имен существительных</w:t>
      </w:r>
      <w:r w:rsidR="00FA02CD" w:rsidRPr="00FA02CD">
        <w:rPr>
          <w:rFonts w:cs="Times New Roman"/>
          <w:szCs w:val="28"/>
        </w:rPr>
        <w:t>:</w:t>
      </w:r>
    </w:p>
    <w:p w14:paraId="2BE48F2F" w14:textId="274783F7" w:rsidR="00FA02CD" w:rsidRPr="00FA02CD" w:rsidRDefault="00676941" w:rsidP="002B1E7F">
      <w:pPr>
        <w:spacing w:after="0"/>
      </w:pPr>
      <w:r w:rsidRPr="00676941">
        <w:rPr>
          <w:i/>
          <w:iCs/>
          <w:lang w:val="en-US"/>
        </w:rPr>
        <w:t>«</w:t>
      </w:r>
      <w:r w:rsidR="00FA02CD" w:rsidRPr="00676941">
        <w:rPr>
          <w:i/>
          <w:iCs/>
          <w:lang w:val="en-US"/>
        </w:rPr>
        <w:t xml:space="preserve">He has suffered some reverses lately and is not in the best of health. </w:t>
      </w:r>
      <w:r w:rsidR="00FA02CD" w:rsidRPr="00676941">
        <w:rPr>
          <w:i/>
          <w:iCs/>
        </w:rPr>
        <w:t>Старые хвори дают себя знать, капитан не в лучшей форме</w:t>
      </w:r>
      <w:r w:rsidR="00AD15B6" w:rsidRPr="00676941">
        <w:rPr>
          <w:i/>
          <w:iCs/>
        </w:rPr>
        <w:t>»</w:t>
      </w:r>
      <w:r w:rsidR="00AD15B6">
        <w:t>:</w:t>
      </w:r>
      <w:r>
        <w:t xml:space="preserve"> </w:t>
      </w:r>
      <w:r>
        <w:rPr>
          <w:rFonts w:cs="Times New Roman"/>
          <w:szCs w:val="28"/>
        </w:rPr>
        <w:t>Пропущено местоимение</w:t>
      </w:r>
      <w:r w:rsidRPr="00CB7881">
        <w:rPr>
          <w:rFonts w:cs="Times New Roman"/>
          <w:b/>
          <w:bCs/>
          <w:szCs w:val="28"/>
        </w:rPr>
        <w:t xml:space="preserve"> </w:t>
      </w:r>
      <w:r w:rsidRPr="00CB7881">
        <w:rPr>
          <w:rFonts w:cs="Times New Roman"/>
          <w:i/>
          <w:iCs/>
          <w:szCs w:val="28"/>
          <w:lang w:val="en-US"/>
        </w:rPr>
        <w:t>he</w:t>
      </w:r>
      <w:r w:rsidRPr="00CB78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 второй части </w:t>
      </w:r>
      <w:r w:rsidR="00AD15B6">
        <w:rPr>
          <w:rFonts w:cs="Times New Roman"/>
          <w:szCs w:val="28"/>
        </w:rPr>
        <w:t>предложения, перед</w:t>
      </w:r>
      <w:r>
        <w:rPr>
          <w:rFonts w:cs="Times New Roman"/>
          <w:szCs w:val="28"/>
        </w:rPr>
        <w:t xml:space="preserve"> глаголом </w:t>
      </w:r>
      <w:r>
        <w:rPr>
          <w:rFonts w:cs="Times New Roman"/>
          <w:szCs w:val="28"/>
          <w:lang w:val="en-US"/>
        </w:rPr>
        <w:t>is</w:t>
      </w:r>
    </w:p>
    <w:p w14:paraId="3A9C431D" w14:textId="77777777" w:rsidR="00676941" w:rsidRDefault="00676941" w:rsidP="002B1E7F">
      <w:pPr>
        <w:pStyle w:val="a6"/>
        <w:numPr>
          <w:ilvl w:val="0"/>
          <w:numId w:val="8"/>
        </w:numPr>
        <w:spacing w:after="0"/>
      </w:pPr>
      <w:r>
        <w:t xml:space="preserve">Пропуск служебных слов: </w:t>
      </w:r>
    </w:p>
    <w:p w14:paraId="5472A214" w14:textId="7855A2C1" w:rsidR="00A9553C" w:rsidRDefault="00676941" w:rsidP="00857576">
      <w:pPr>
        <w:pStyle w:val="a6"/>
        <w:spacing w:after="0"/>
        <w:ind w:firstLine="0"/>
        <w:rPr>
          <w:rFonts w:cs="Times New Roman"/>
          <w:i/>
          <w:iCs/>
          <w:szCs w:val="28"/>
        </w:rPr>
      </w:pPr>
      <w:r w:rsidRPr="00C71AF4">
        <w:rPr>
          <w:i/>
          <w:iCs/>
          <w:lang w:val="en-US"/>
        </w:rPr>
        <w:t>«</w:t>
      </w:r>
      <w:r w:rsidRPr="00676941">
        <w:rPr>
          <w:i/>
          <w:iCs/>
          <w:lang w:val="en-US"/>
        </w:rPr>
        <w:t>Without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me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this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city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would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be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no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place</w:t>
      </w:r>
      <w:r w:rsidRPr="00C71AF4">
        <w:rPr>
          <w:i/>
          <w:iCs/>
          <w:lang w:val="en-US"/>
        </w:rPr>
        <w:t xml:space="preserve"> </w:t>
      </w:r>
      <w:r w:rsidRPr="00676941">
        <w:rPr>
          <w:i/>
          <w:iCs/>
          <w:lang w:val="en-US"/>
        </w:rPr>
        <w:t>for</w:t>
      </w:r>
      <w:r w:rsidRPr="00C71AF4">
        <w:rPr>
          <w:i/>
          <w:iCs/>
          <w:lang w:val="en-US"/>
        </w:rPr>
        <w:t xml:space="preserve"> </w:t>
      </w:r>
      <w:r w:rsidR="00AD15B6" w:rsidRPr="00676941">
        <w:rPr>
          <w:i/>
          <w:iCs/>
          <w:lang w:val="en-US"/>
        </w:rPr>
        <w:t>her</w:t>
      </w:r>
      <w:r w:rsidR="00AD15B6" w:rsidRPr="00C71AF4">
        <w:rPr>
          <w:i/>
          <w:iCs/>
          <w:lang w:val="en-US"/>
        </w:rPr>
        <w:t xml:space="preserve">. </w:t>
      </w:r>
      <w:r w:rsidR="00AD15B6" w:rsidRPr="00676941">
        <w:rPr>
          <w:i/>
          <w:iCs/>
        </w:rPr>
        <w:t>Без</w:t>
      </w:r>
      <w:r w:rsidRPr="00676941">
        <w:rPr>
          <w:i/>
          <w:iCs/>
        </w:rPr>
        <w:t xml:space="preserve"> меня ей нет места в этом городе»</w:t>
      </w:r>
      <w:r w:rsidRPr="00676941">
        <w:t xml:space="preserve">: </w:t>
      </w:r>
      <w:r>
        <w:rPr>
          <w:rFonts w:cs="Times New Roman"/>
          <w:szCs w:val="28"/>
        </w:rPr>
        <w:t xml:space="preserve">Пропущен предлог места </w:t>
      </w:r>
      <w:r>
        <w:rPr>
          <w:rFonts w:cs="Times New Roman"/>
          <w:szCs w:val="28"/>
          <w:lang w:val="en-US"/>
        </w:rPr>
        <w:t>in</w:t>
      </w:r>
      <w:r>
        <w:rPr>
          <w:rFonts w:cs="Times New Roman"/>
          <w:szCs w:val="28"/>
        </w:rPr>
        <w:t xml:space="preserve"> после местоимения </w:t>
      </w:r>
      <w:r w:rsidRPr="000F1CF6">
        <w:rPr>
          <w:rFonts w:cs="Times New Roman"/>
          <w:i/>
          <w:iCs/>
          <w:szCs w:val="28"/>
          <w:lang w:val="en-US"/>
        </w:rPr>
        <w:t>me</w:t>
      </w:r>
      <w:r w:rsidR="00A9553C">
        <w:rPr>
          <w:rFonts w:cs="Times New Roman"/>
          <w:i/>
          <w:iCs/>
          <w:szCs w:val="28"/>
        </w:rPr>
        <w:t>.</w:t>
      </w:r>
    </w:p>
    <w:p w14:paraId="6DAF4777" w14:textId="796E4B57" w:rsidR="00676941" w:rsidRPr="00A9553C" w:rsidRDefault="00A9553C" w:rsidP="00A9553C">
      <w:pPr>
        <w:spacing w:line="259" w:lineRule="auto"/>
        <w:ind w:firstLine="0"/>
        <w:jc w:val="left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br w:type="page"/>
      </w:r>
    </w:p>
    <w:p w14:paraId="0ED180FC" w14:textId="6A3BF157" w:rsidR="005E1C55" w:rsidRDefault="005E1C55" w:rsidP="003077F9">
      <w:pPr>
        <w:pStyle w:val="1"/>
        <w:ind w:firstLine="0"/>
      </w:pPr>
      <w:bookmarkStart w:id="53" w:name="_Toc105089715"/>
      <w:bookmarkStart w:id="54" w:name="_Toc105100168"/>
      <w:r>
        <w:lastRenderedPageBreak/>
        <w:t>Заключение</w:t>
      </w:r>
      <w:bookmarkEnd w:id="53"/>
      <w:bookmarkEnd w:id="54"/>
    </w:p>
    <w:p w14:paraId="4FF52C0B" w14:textId="6D306771" w:rsidR="0080033E" w:rsidRDefault="00E13CB5" w:rsidP="003A0CAF">
      <w:pPr>
        <w:spacing w:after="0"/>
      </w:pPr>
      <w:r>
        <w:t xml:space="preserve">В первой главе исследования мы изучили понятия </w:t>
      </w:r>
      <w:r w:rsidR="00E4685D">
        <w:t xml:space="preserve">социолингвистики, которое представляет собой </w:t>
      </w:r>
      <w:r w:rsidRPr="00DB372F">
        <w:t>междисциплинарное направление, изучающее как язык в его направлении к обществу, так и общество по отношению к языку</w:t>
      </w:r>
      <w:r>
        <w:t>, билингвизм</w:t>
      </w:r>
      <w:r w:rsidR="00E4685D">
        <w:t>(</w:t>
      </w:r>
      <w:proofErr w:type="spellStart"/>
      <w:r w:rsidR="005B6AE3">
        <w:t>мультилингвизм</w:t>
      </w:r>
      <w:proofErr w:type="spellEnd"/>
      <w:r w:rsidR="00E4685D">
        <w:t>)</w:t>
      </w:r>
      <w:r>
        <w:t xml:space="preserve"> – владение человеком </w:t>
      </w:r>
      <w:r w:rsidR="00E4685D">
        <w:t>двумя (и более)</w:t>
      </w:r>
      <w:r>
        <w:t xml:space="preserve"> языками одновременно</w:t>
      </w:r>
      <w:r w:rsidR="005B6AE3">
        <w:t>;</w:t>
      </w:r>
      <w:r w:rsidR="00D42E7F">
        <w:t xml:space="preserve"> </w:t>
      </w:r>
      <w:r w:rsidR="005B6AE3">
        <w:t>феномен языковой интерференции</w:t>
      </w:r>
      <w:r w:rsidR="00D42E7F">
        <w:t>.</w:t>
      </w:r>
    </w:p>
    <w:p w14:paraId="4C70F58C" w14:textId="157B62A3" w:rsidR="005B6AE3" w:rsidRDefault="005B6AE3" w:rsidP="003A0CAF">
      <w:pPr>
        <w:spacing w:after="0"/>
        <w:rPr>
          <w:rFonts w:eastAsia="Times New Roman" w:cs="Times New Roman"/>
          <w:szCs w:val="28"/>
        </w:rPr>
      </w:pPr>
      <w:r w:rsidRPr="00DB372F">
        <w:rPr>
          <w:rFonts w:eastAsia="Times New Roman" w:cs="Times New Roman"/>
          <w:szCs w:val="28"/>
        </w:rPr>
        <w:t>«Интерференция – взаимодействие языковых систем в условиях двуязычия, складывающегося либо при языковом контакте, либо при индивидуальном усвоении неродного языка; выражается в отклонениях от нормы и системы второго языка под влиянием родного»</w:t>
      </w:r>
    </w:p>
    <w:p w14:paraId="3983B359" w14:textId="350F31B6" w:rsidR="00D42E7F" w:rsidRDefault="00E4685D" w:rsidP="003A0CAF">
      <w:pPr>
        <w:spacing w:after="0"/>
      </w:pPr>
      <w:r>
        <w:rPr>
          <w:rFonts w:eastAsia="Times New Roman" w:cs="Times New Roman"/>
          <w:szCs w:val="28"/>
        </w:rPr>
        <w:t>Отдельно мы рассмотрели понятие</w:t>
      </w:r>
      <w:r w:rsidR="00792F2B">
        <w:rPr>
          <w:rFonts w:eastAsia="Times New Roman" w:cs="Times New Roman"/>
          <w:szCs w:val="28"/>
        </w:rPr>
        <w:t xml:space="preserve"> </w:t>
      </w:r>
      <w:r w:rsidR="00D42E7F">
        <w:rPr>
          <w:rFonts w:eastAsia="Times New Roman" w:cs="Times New Roman"/>
          <w:szCs w:val="28"/>
        </w:rPr>
        <w:t>грамматическ</w:t>
      </w:r>
      <w:r w:rsidR="00792F2B">
        <w:rPr>
          <w:rFonts w:eastAsia="Times New Roman" w:cs="Times New Roman"/>
          <w:szCs w:val="28"/>
        </w:rPr>
        <w:t>ой интерференции (вид языковой интерференции)</w:t>
      </w:r>
      <w:r w:rsidR="00A9553C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при котором </w:t>
      </w:r>
      <w:r w:rsidR="00792F2B">
        <w:t>происходит отождествление «морфемы или грамматической категории языка А с морфемой или категорией языка»</w:t>
      </w:r>
    </w:p>
    <w:p w14:paraId="7E9637BA" w14:textId="192CD5ED" w:rsidR="00792F2B" w:rsidRDefault="00792F2B" w:rsidP="003A0CAF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Во второй главе были рассмотрены история </w:t>
      </w:r>
      <w:r w:rsidR="00A9553C">
        <w:rPr>
          <w:rFonts w:eastAsia="Times New Roman" w:cs="Times New Roman"/>
          <w:szCs w:val="28"/>
        </w:rPr>
        <w:t>взаимодействия</w:t>
      </w:r>
      <w:r>
        <w:rPr>
          <w:rFonts w:eastAsia="Times New Roman" w:cs="Times New Roman"/>
          <w:szCs w:val="28"/>
        </w:rPr>
        <w:t xml:space="preserve"> английского языка и </w:t>
      </w:r>
      <w:r w:rsidR="00E4685D">
        <w:rPr>
          <w:rFonts w:eastAsia="Times New Roman" w:cs="Times New Roman"/>
          <w:szCs w:val="28"/>
        </w:rPr>
        <w:t>хинди, которое</w:t>
      </w:r>
      <w:r>
        <w:rPr>
          <w:rFonts w:eastAsia="Times New Roman" w:cs="Times New Roman"/>
          <w:szCs w:val="28"/>
        </w:rPr>
        <w:t xml:space="preserve"> берет свое начало в начале </w:t>
      </w:r>
      <w:r w:rsidR="00B8239C">
        <w:rPr>
          <w:rFonts w:eastAsia="Times New Roman" w:cs="Times New Roman"/>
          <w:szCs w:val="28"/>
        </w:rPr>
        <w:t>17 века, краткую характеристику хинди – официального языка Индии.</w:t>
      </w:r>
    </w:p>
    <w:p w14:paraId="46E726DF" w14:textId="2941AF46" w:rsidR="00FA1306" w:rsidRDefault="00B8239C" w:rsidP="003A0CAF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Также, используя роман </w:t>
      </w:r>
      <w:proofErr w:type="spellStart"/>
      <w:r>
        <w:rPr>
          <w:rFonts w:eastAsia="Times New Roman" w:cs="Times New Roman"/>
          <w:szCs w:val="28"/>
        </w:rPr>
        <w:t>Амитава</w:t>
      </w:r>
      <w:proofErr w:type="spellEnd"/>
      <w:r>
        <w:rPr>
          <w:rFonts w:eastAsia="Times New Roman" w:cs="Times New Roman"/>
          <w:szCs w:val="28"/>
        </w:rPr>
        <w:t xml:space="preserve"> Гоша в качестве материала, мы выявили наиболее частотные случаи грамматической </w:t>
      </w:r>
      <w:r w:rsidR="00A9553C">
        <w:rPr>
          <w:rFonts w:eastAsia="Times New Roman" w:cs="Times New Roman"/>
          <w:szCs w:val="28"/>
        </w:rPr>
        <w:t>интерференции</w:t>
      </w:r>
      <w:r>
        <w:rPr>
          <w:rFonts w:eastAsia="Times New Roman" w:cs="Times New Roman"/>
          <w:szCs w:val="28"/>
        </w:rPr>
        <w:t xml:space="preserve"> в прямой речи.</w:t>
      </w:r>
      <w:r w:rsidR="00A9553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Сам</w:t>
      </w:r>
      <w:r w:rsidR="00E85504">
        <w:rPr>
          <w:rFonts w:eastAsia="Times New Roman" w:cs="Times New Roman"/>
          <w:szCs w:val="28"/>
        </w:rPr>
        <w:t>ой</w:t>
      </w:r>
      <w:r>
        <w:rPr>
          <w:rFonts w:eastAsia="Times New Roman" w:cs="Times New Roman"/>
          <w:szCs w:val="28"/>
        </w:rPr>
        <w:t xml:space="preserve"> </w:t>
      </w:r>
      <w:r w:rsidR="00E85504">
        <w:rPr>
          <w:rFonts w:eastAsia="Times New Roman" w:cs="Times New Roman"/>
          <w:szCs w:val="28"/>
        </w:rPr>
        <w:t xml:space="preserve">распространенной группой ошибок является </w:t>
      </w:r>
      <w:r w:rsidR="00AE12D7">
        <w:rPr>
          <w:rFonts w:eastAsia="Times New Roman" w:cs="Times New Roman"/>
          <w:szCs w:val="28"/>
        </w:rPr>
        <w:t xml:space="preserve">ненормативный порядок слов, а также ненормативное использование времен. </w:t>
      </w:r>
      <w:r w:rsidR="00A9553C">
        <w:rPr>
          <w:rFonts w:eastAsia="Times New Roman" w:cs="Times New Roman"/>
          <w:szCs w:val="28"/>
        </w:rPr>
        <w:t>Кроме того,</w:t>
      </w:r>
      <w:r w:rsidR="00AE12D7">
        <w:rPr>
          <w:rFonts w:eastAsia="Times New Roman" w:cs="Times New Roman"/>
          <w:szCs w:val="28"/>
        </w:rPr>
        <w:t xml:space="preserve"> весьма частотными являются случаи неверного использования артиклей </w:t>
      </w:r>
    </w:p>
    <w:p w14:paraId="3EB21819" w14:textId="3EA5CA01" w:rsidR="00B8239C" w:rsidRDefault="00A9553C" w:rsidP="00A9553C">
      <w:pPr>
        <w:spacing w:line="259" w:lineRule="auto"/>
        <w:ind w:firstLine="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14:paraId="481B8AE2" w14:textId="1C436365" w:rsidR="00892FBC" w:rsidRPr="005E1C55" w:rsidRDefault="00892FBC" w:rsidP="005E1C55">
      <w:pPr>
        <w:pStyle w:val="1"/>
      </w:pPr>
      <w:bookmarkStart w:id="55" w:name="_Toc104464967"/>
      <w:bookmarkStart w:id="56" w:name="_Toc105089716"/>
      <w:bookmarkStart w:id="57" w:name="_Toc105100169"/>
      <w:r w:rsidRPr="005E1C55">
        <w:lastRenderedPageBreak/>
        <w:t>Список литературы:</w:t>
      </w:r>
      <w:bookmarkEnd w:id="55"/>
      <w:bookmarkEnd w:id="56"/>
      <w:bookmarkEnd w:id="57"/>
    </w:p>
    <w:p w14:paraId="337CDF61" w14:textId="17D30476" w:rsidR="004068BE" w:rsidRPr="00F07D62" w:rsidRDefault="004068BE" w:rsidP="00D30892">
      <w:pPr>
        <w:pStyle w:val="a6"/>
        <w:numPr>
          <w:ilvl w:val="0"/>
          <w:numId w:val="13"/>
        </w:numPr>
      </w:pPr>
      <w:r w:rsidRPr="00270C8B">
        <w:rPr>
          <w:rFonts w:eastAsia="Times New Roman" w:cs="Times New Roman"/>
          <w:i/>
          <w:iCs/>
          <w:szCs w:val="28"/>
        </w:rPr>
        <w:t>Багана Ж.</w:t>
      </w:r>
      <w:r w:rsidRPr="00DB372F">
        <w:rPr>
          <w:rFonts w:eastAsia="Times New Roman" w:cs="Times New Roman"/>
          <w:szCs w:val="28"/>
        </w:rPr>
        <w:t xml:space="preserve"> Контактная </w:t>
      </w:r>
      <w:proofErr w:type="gramStart"/>
      <w:r w:rsidRPr="00DB372F">
        <w:rPr>
          <w:rFonts w:eastAsia="Times New Roman" w:cs="Times New Roman"/>
          <w:szCs w:val="28"/>
        </w:rPr>
        <w:t>лингвистика</w:t>
      </w:r>
      <w:r>
        <w:rPr>
          <w:rFonts w:eastAsia="Times New Roman" w:cs="Times New Roman"/>
          <w:szCs w:val="28"/>
        </w:rPr>
        <w:t xml:space="preserve"> :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Взаимодействие языков и билингвизм</w:t>
      </w:r>
      <w:r w:rsidR="003A0CAF">
        <w:rPr>
          <w:rFonts w:eastAsia="Times New Roman" w:cs="Times New Roman"/>
          <w:szCs w:val="28"/>
        </w:rPr>
        <w:t xml:space="preserve"> </w:t>
      </w:r>
      <w:r w:rsidRPr="00EC097B">
        <w:rPr>
          <w:rFonts w:eastAsia="Times New Roman" w:cs="Times New Roman"/>
          <w:szCs w:val="28"/>
        </w:rPr>
        <w:t xml:space="preserve">/ </w:t>
      </w:r>
      <w:r w:rsidRPr="00DB372F">
        <w:rPr>
          <w:rFonts w:eastAsia="Times New Roman" w:cs="Times New Roman"/>
          <w:szCs w:val="28"/>
        </w:rPr>
        <w:t>Ж.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Багана,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Е.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>.</w:t>
      </w:r>
      <w:r w:rsidRPr="00DB372F">
        <w:rPr>
          <w:rFonts w:eastAsia="Times New Roman" w:cs="Times New Roman"/>
          <w:szCs w:val="28"/>
        </w:rPr>
        <w:t xml:space="preserve"> </w:t>
      </w:r>
      <w:proofErr w:type="spellStart"/>
      <w:r w:rsidRPr="00DB372F">
        <w:rPr>
          <w:rFonts w:eastAsia="Times New Roman" w:cs="Times New Roman"/>
          <w:szCs w:val="28"/>
        </w:rPr>
        <w:t>Хапилина</w:t>
      </w:r>
      <w:proofErr w:type="spellEnd"/>
      <w:r w:rsidRPr="00DB372F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– </w:t>
      </w:r>
      <w:proofErr w:type="gramStart"/>
      <w:r>
        <w:rPr>
          <w:rFonts w:eastAsia="Times New Roman" w:cs="Times New Roman"/>
          <w:szCs w:val="28"/>
        </w:rPr>
        <w:t>М. :</w:t>
      </w:r>
      <w:proofErr w:type="gramEnd"/>
      <w:r>
        <w:rPr>
          <w:rFonts w:eastAsia="Times New Roman" w:cs="Times New Roman"/>
          <w:szCs w:val="28"/>
        </w:rPr>
        <w:t xml:space="preserve"> Флинта, 2016. </w:t>
      </w:r>
      <w:r w:rsidRPr="00DB372F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–</w:t>
      </w:r>
      <w:r w:rsidRPr="00DB372F">
        <w:rPr>
          <w:rFonts w:eastAsia="Times New Roman" w:cs="Times New Roman"/>
          <w:szCs w:val="28"/>
        </w:rPr>
        <w:t>17</w:t>
      </w:r>
      <w:r>
        <w:rPr>
          <w:rFonts w:eastAsia="Times New Roman" w:cs="Times New Roman"/>
          <w:szCs w:val="28"/>
        </w:rPr>
        <w:t xml:space="preserve"> с.</w:t>
      </w:r>
    </w:p>
    <w:p w14:paraId="5892622E" w14:textId="77777777" w:rsidR="004068BE" w:rsidRPr="00AF60A9" w:rsidRDefault="004068BE" w:rsidP="0007267D">
      <w:pPr>
        <w:pStyle w:val="a6"/>
        <w:numPr>
          <w:ilvl w:val="0"/>
          <w:numId w:val="13"/>
        </w:numPr>
      </w:pPr>
      <w:proofErr w:type="spellStart"/>
      <w:r w:rsidRPr="003E47A5">
        <w:rPr>
          <w:i/>
          <w:iCs/>
        </w:rPr>
        <w:t>Вайнрайх</w:t>
      </w:r>
      <w:proofErr w:type="spellEnd"/>
      <w:r w:rsidRPr="003E47A5">
        <w:rPr>
          <w:i/>
          <w:iCs/>
        </w:rPr>
        <w:t xml:space="preserve"> У</w:t>
      </w:r>
      <w:r>
        <w:t xml:space="preserve">. </w:t>
      </w:r>
      <w:proofErr w:type="spellStart"/>
      <w:r>
        <w:t>Одноязычие</w:t>
      </w:r>
      <w:proofErr w:type="spellEnd"/>
      <w:r>
        <w:t xml:space="preserve"> и </w:t>
      </w:r>
      <w:proofErr w:type="gramStart"/>
      <w:r>
        <w:t>многоязычие :</w:t>
      </w:r>
      <w:proofErr w:type="gramEnd"/>
      <w:r>
        <w:t xml:space="preserve"> Новое в лингвистике. – М., 1972. – </w:t>
      </w:r>
      <w:proofErr w:type="spellStart"/>
      <w:r>
        <w:t>Вып</w:t>
      </w:r>
      <w:proofErr w:type="spellEnd"/>
      <w:r>
        <w:t>. 6. – С</w:t>
      </w:r>
      <w:r w:rsidRPr="00EA1C4A">
        <w:t>.36</w:t>
      </w:r>
    </w:p>
    <w:p w14:paraId="02CD65AB" w14:textId="155ED85E" w:rsidR="004068BE" w:rsidRPr="00FB6D9B" w:rsidRDefault="004068BE" w:rsidP="00AF60A9">
      <w:pPr>
        <w:pStyle w:val="a6"/>
        <w:numPr>
          <w:ilvl w:val="0"/>
          <w:numId w:val="13"/>
        </w:numPr>
      </w:pPr>
      <w:proofErr w:type="spellStart"/>
      <w:r w:rsidRPr="003E47A5">
        <w:rPr>
          <w:i/>
          <w:iCs/>
        </w:rPr>
        <w:t>Вайнрайх</w:t>
      </w:r>
      <w:proofErr w:type="spellEnd"/>
      <w:r w:rsidRPr="003E47A5">
        <w:rPr>
          <w:i/>
          <w:iCs/>
        </w:rPr>
        <w:t xml:space="preserve"> У</w:t>
      </w:r>
      <w:r>
        <w:t xml:space="preserve">. Языковые </w:t>
      </w:r>
      <w:proofErr w:type="gramStart"/>
      <w:r>
        <w:t>контакты :</w:t>
      </w:r>
      <w:proofErr w:type="gramEnd"/>
      <w:r>
        <w:t xml:space="preserve"> Состояние и проблемы исследования</w:t>
      </w:r>
      <w:r w:rsidR="003A0CAF">
        <w:t xml:space="preserve"> </w:t>
      </w:r>
      <w:r w:rsidRPr="003E47A5">
        <w:t xml:space="preserve">/ </w:t>
      </w:r>
      <w:r>
        <w:t>У.</w:t>
      </w:r>
      <w:r w:rsidRPr="003E47A5">
        <w:t xml:space="preserve"> </w:t>
      </w:r>
      <w:proofErr w:type="spellStart"/>
      <w:r>
        <w:t>Вайнрайх</w:t>
      </w:r>
      <w:proofErr w:type="spellEnd"/>
      <w:r>
        <w:t>.</w:t>
      </w:r>
      <w:r>
        <w:rPr>
          <w:rFonts w:cs="Times New Roman"/>
        </w:rPr>
        <w:t>−</w:t>
      </w:r>
      <w:r>
        <w:t xml:space="preserve"> Киев : </w:t>
      </w:r>
      <w:proofErr w:type="spellStart"/>
      <w:r>
        <w:t>Вища</w:t>
      </w:r>
      <w:proofErr w:type="spellEnd"/>
      <w:r>
        <w:t xml:space="preserve"> школа, 1979. </w:t>
      </w:r>
      <w:proofErr w:type="gramStart"/>
      <w:r>
        <w:t>22</w:t>
      </w:r>
      <w:r>
        <w:rPr>
          <w:rFonts w:cs="Times New Roman"/>
        </w:rPr>
        <w:t>−</w:t>
      </w:r>
      <w:r>
        <w:t>71</w:t>
      </w:r>
      <w:proofErr w:type="gramEnd"/>
      <w:r>
        <w:t xml:space="preserve"> </w:t>
      </w:r>
      <w:r w:rsidRPr="00EA1C4A">
        <w:t>с.</w:t>
      </w:r>
    </w:p>
    <w:p w14:paraId="1CC1F444" w14:textId="7C10A0CA" w:rsidR="004068BE" w:rsidRPr="00931835" w:rsidRDefault="004068BE" w:rsidP="00D30892">
      <w:pPr>
        <w:pStyle w:val="a6"/>
        <w:numPr>
          <w:ilvl w:val="0"/>
          <w:numId w:val="13"/>
        </w:numPr>
      </w:pPr>
      <w:r w:rsidRPr="00A22441">
        <w:rPr>
          <w:rFonts w:eastAsia="Times New Roman" w:cs="Times New Roman"/>
          <w:i/>
          <w:iCs/>
          <w:szCs w:val="28"/>
        </w:rPr>
        <w:t>Вишневская Г. М</w:t>
      </w:r>
      <w:r w:rsidRPr="00DB372F">
        <w:rPr>
          <w:rFonts w:eastAsia="Times New Roman" w:cs="Times New Roman"/>
          <w:szCs w:val="28"/>
        </w:rPr>
        <w:t xml:space="preserve">. Билингвизм и его </w:t>
      </w:r>
      <w:proofErr w:type="gramStart"/>
      <w:r w:rsidRPr="00DB372F">
        <w:rPr>
          <w:rFonts w:eastAsia="Times New Roman" w:cs="Times New Roman"/>
          <w:szCs w:val="28"/>
        </w:rPr>
        <w:t>аспекты</w:t>
      </w:r>
      <w:r w:rsidRPr="00E85E9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:</w:t>
      </w:r>
      <w:proofErr w:type="gramEnd"/>
      <w:r w:rsidRPr="00E85E9C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Учебное пособие</w:t>
      </w:r>
      <w:r w:rsidR="003A0CAF">
        <w:rPr>
          <w:rFonts w:eastAsia="Times New Roman" w:cs="Times New Roman"/>
          <w:szCs w:val="28"/>
        </w:rPr>
        <w:t xml:space="preserve"> </w:t>
      </w:r>
      <w:r w:rsidRPr="003E47A5">
        <w:rPr>
          <w:rFonts w:eastAsia="Times New Roman" w:cs="Times New Roman"/>
          <w:szCs w:val="28"/>
        </w:rPr>
        <w:t>/</w:t>
      </w:r>
      <w:r w:rsidR="003A0C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Г. М. Вишневская;</w:t>
      </w:r>
      <w:r w:rsidR="003A0CAF">
        <w:rPr>
          <w:rFonts w:eastAsia="Times New Roman" w:cs="Times New Roman"/>
          <w:szCs w:val="28"/>
        </w:rPr>
        <w:t xml:space="preserve"> </w:t>
      </w:r>
      <w:r>
        <w:t xml:space="preserve">Иван. гос. </w:t>
      </w:r>
      <w:proofErr w:type="spellStart"/>
      <w:r>
        <w:t>ун</w:t>
      </w:r>
      <w:proofErr w:type="spellEnd"/>
      <w:r>
        <w:t xml:space="preserve">–т. </w:t>
      </w:r>
      <w:r>
        <w:rPr>
          <w:rFonts w:cs="Times New Roman"/>
        </w:rPr>
        <w:t>−</w:t>
      </w:r>
      <w:r>
        <w:t xml:space="preserve"> Иваново : </w:t>
      </w:r>
      <w:proofErr w:type="spellStart"/>
      <w:r>
        <w:t>ИвГУ</w:t>
      </w:r>
      <w:proofErr w:type="spellEnd"/>
      <w:r>
        <w:t>, 1997.</w:t>
      </w:r>
      <w:r w:rsidRPr="00DB372F">
        <w:rPr>
          <w:rFonts w:eastAsia="Times New Roman" w:cs="Times New Roman"/>
          <w:szCs w:val="28"/>
        </w:rPr>
        <w:t>14</w:t>
      </w:r>
      <w:r w:rsidRPr="003E47A5"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с.</w:t>
      </w:r>
    </w:p>
    <w:p w14:paraId="1554988A" w14:textId="762A1318" w:rsidR="00931835" w:rsidRPr="00931835" w:rsidRDefault="00931835" w:rsidP="00D30892">
      <w:pPr>
        <w:pStyle w:val="a6"/>
        <w:numPr>
          <w:ilvl w:val="0"/>
          <w:numId w:val="13"/>
        </w:numPr>
      </w:pPr>
      <w:r w:rsidRPr="00931835">
        <w:rPr>
          <w:rStyle w:val="extendedtext-full"/>
        </w:rPr>
        <w:t>Головин Б.</w:t>
      </w:r>
      <w:r>
        <w:rPr>
          <w:rStyle w:val="extendedtext-full"/>
        </w:rPr>
        <w:t xml:space="preserve"> </w:t>
      </w:r>
      <w:r w:rsidRPr="00931835">
        <w:rPr>
          <w:rStyle w:val="extendedtext-full"/>
        </w:rPr>
        <w:t xml:space="preserve">Н. Вопросы социальной дифференциации </w:t>
      </w:r>
      <w:proofErr w:type="gramStart"/>
      <w:r w:rsidRPr="00931835">
        <w:rPr>
          <w:rStyle w:val="extendedtext-full"/>
        </w:rPr>
        <w:t>языка</w:t>
      </w:r>
      <w:r>
        <w:rPr>
          <w:rStyle w:val="extendedtext-full"/>
        </w:rPr>
        <w:t xml:space="preserve"> :</w:t>
      </w:r>
      <w:proofErr w:type="gramEnd"/>
      <w:r>
        <w:rPr>
          <w:rStyle w:val="extendedtext-full"/>
        </w:rPr>
        <w:t xml:space="preserve"> </w:t>
      </w:r>
      <w:r w:rsidRPr="00931835">
        <w:rPr>
          <w:rStyle w:val="extendedtext-full"/>
        </w:rPr>
        <w:t>Вопросы социальной лингвистики</w:t>
      </w:r>
      <w:r w:rsidR="003A0CAF">
        <w:rPr>
          <w:rStyle w:val="extendedtext-full"/>
        </w:rPr>
        <w:t xml:space="preserve"> </w:t>
      </w:r>
      <w:r>
        <w:rPr>
          <w:rStyle w:val="extendedtext-full"/>
        </w:rPr>
        <w:t>/</w:t>
      </w:r>
      <w:r w:rsidR="003A0CAF">
        <w:rPr>
          <w:rStyle w:val="extendedtext-full"/>
        </w:rPr>
        <w:t xml:space="preserve"> </w:t>
      </w:r>
      <w:r>
        <w:rPr>
          <w:rStyle w:val="extendedtext-full"/>
        </w:rPr>
        <w:t xml:space="preserve">Б. Н. Головин. – </w:t>
      </w:r>
      <w:proofErr w:type="gramStart"/>
      <w:r>
        <w:t>Л.</w:t>
      </w:r>
      <w:r>
        <w:rPr>
          <w:rStyle w:val="extendedtext-full"/>
        </w:rPr>
        <w:t>:Наука</w:t>
      </w:r>
      <w:proofErr w:type="gramEnd"/>
      <w:r>
        <w:rPr>
          <w:rStyle w:val="extendedtext-full"/>
        </w:rPr>
        <w:t>,</w:t>
      </w:r>
      <w:r w:rsidRPr="00931835">
        <w:rPr>
          <w:rStyle w:val="extendedtext-full"/>
        </w:rPr>
        <w:t xml:space="preserve">1969. </w:t>
      </w:r>
      <w:r>
        <w:rPr>
          <w:rStyle w:val="extendedtext-full"/>
        </w:rPr>
        <w:t>С.</w:t>
      </w:r>
      <w:r w:rsidRPr="00931835">
        <w:rPr>
          <w:rStyle w:val="extendedtext-full"/>
        </w:rPr>
        <w:t>347</w:t>
      </w:r>
    </w:p>
    <w:p w14:paraId="57C48F73" w14:textId="2E765100" w:rsidR="004068BE" w:rsidRPr="006B7ACE" w:rsidRDefault="004068BE" w:rsidP="00583FB1">
      <w:pPr>
        <w:pStyle w:val="a6"/>
        <w:numPr>
          <w:ilvl w:val="0"/>
          <w:numId w:val="13"/>
        </w:numPr>
      </w:pPr>
      <w:r w:rsidRPr="006B7ACE">
        <w:rPr>
          <w:i/>
          <w:iCs/>
        </w:rPr>
        <w:t>Гош А.</w:t>
      </w:r>
      <w:r w:rsidRPr="006B7ACE">
        <w:t xml:space="preserve"> Маковое море</w:t>
      </w:r>
      <w:r w:rsidR="003A0CAF">
        <w:t xml:space="preserve"> </w:t>
      </w:r>
      <w:r w:rsidRPr="006B7ACE">
        <w:t>/</w:t>
      </w:r>
      <w:r w:rsidR="003A0CAF">
        <w:t xml:space="preserve"> </w:t>
      </w:r>
      <w:r w:rsidRPr="006B7ACE">
        <w:t>А. Гош; пер. с английского А. Сафронов</w:t>
      </w:r>
      <w:r>
        <w:t xml:space="preserve"> </w:t>
      </w:r>
      <w:r w:rsidRPr="006B7ACE">
        <w:t>2008</w:t>
      </w:r>
      <w:r>
        <w:t>.</w:t>
      </w:r>
    </w:p>
    <w:p w14:paraId="2AC008D8" w14:textId="0C0E4651" w:rsidR="004068BE" w:rsidRDefault="004068BE" w:rsidP="00913CA2">
      <w:pPr>
        <w:pStyle w:val="a6"/>
        <w:numPr>
          <w:ilvl w:val="0"/>
          <w:numId w:val="13"/>
        </w:numPr>
        <w:rPr>
          <w:rStyle w:val="extendedtext-full"/>
        </w:rPr>
      </w:pPr>
      <w:proofErr w:type="spellStart"/>
      <w:r w:rsidRPr="0014526B">
        <w:rPr>
          <w:rStyle w:val="extendedtext-full"/>
          <w:i/>
          <w:iCs/>
        </w:rPr>
        <w:t>Дешериев</w:t>
      </w:r>
      <w:proofErr w:type="spellEnd"/>
      <w:r w:rsidRPr="0014526B">
        <w:rPr>
          <w:rStyle w:val="extendedtext-full"/>
          <w:i/>
          <w:iCs/>
        </w:rPr>
        <w:t xml:space="preserve"> Ю. Д.</w:t>
      </w:r>
      <w:r>
        <w:rPr>
          <w:rStyle w:val="extendedtext-full"/>
          <w:i/>
          <w:iCs/>
        </w:rPr>
        <w:t xml:space="preserve"> </w:t>
      </w:r>
      <w:r w:rsidRPr="00B45BB9">
        <w:rPr>
          <w:rStyle w:val="extendedtext-full"/>
        </w:rPr>
        <w:t xml:space="preserve">Основные аспекты исследования </w:t>
      </w:r>
      <w:proofErr w:type="gramStart"/>
      <w:r w:rsidRPr="00B45BB9">
        <w:rPr>
          <w:rStyle w:val="extendedtext-full"/>
        </w:rPr>
        <w:t>двуязычия</w:t>
      </w:r>
      <w:r>
        <w:rPr>
          <w:rStyle w:val="extendedtext-full"/>
        </w:rPr>
        <w:t xml:space="preserve"> :</w:t>
      </w:r>
      <w:proofErr w:type="gramEnd"/>
      <w:r>
        <w:rPr>
          <w:rStyle w:val="extendedtext-full"/>
        </w:rPr>
        <w:t xml:space="preserve"> </w:t>
      </w:r>
      <w:r w:rsidRPr="00DB372F">
        <w:rPr>
          <w:rFonts w:eastAsia="Times New Roman" w:cs="Times New Roman"/>
          <w:szCs w:val="28"/>
        </w:rPr>
        <w:t>Проблемы двуязычия и многоязычия</w:t>
      </w:r>
      <w:r w:rsidR="003A0CAF">
        <w:rPr>
          <w:rFonts w:eastAsia="Times New Roman" w:cs="Times New Roman"/>
          <w:szCs w:val="28"/>
        </w:rPr>
        <w:t xml:space="preserve"> </w:t>
      </w:r>
      <w:r w:rsidRPr="00B45BB9">
        <w:rPr>
          <w:rFonts w:eastAsia="Times New Roman" w:cs="Times New Roman"/>
          <w:szCs w:val="28"/>
        </w:rPr>
        <w:t xml:space="preserve">/ </w:t>
      </w:r>
      <w:r>
        <w:rPr>
          <w:rFonts w:eastAsia="Times New Roman" w:cs="Times New Roman"/>
          <w:szCs w:val="28"/>
        </w:rPr>
        <w:t xml:space="preserve">Ю. Д. </w:t>
      </w:r>
      <w:proofErr w:type="spellStart"/>
      <w:r>
        <w:rPr>
          <w:rFonts w:eastAsia="Times New Roman" w:cs="Times New Roman"/>
          <w:szCs w:val="28"/>
        </w:rPr>
        <w:t>Дешериев</w:t>
      </w:r>
      <w:proofErr w:type="spellEnd"/>
      <w:r>
        <w:rPr>
          <w:rFonts w:eastAsia="Times New Roman" w:cs="Times New Roman"/>
          <w:szCs w:val="28"/>
        </w:rPr>
        <w:t xml:space="preserve">, И. Ф. </w:t>
      </w:r>
      <w:proofErr w:type="spellStart"/>
      <w:r>
        <w:rPr>
          <w:rFonts w:eastAsia="Times New Roman" w:cs="Times New Roman"/>
          <w:szCs w:val="28"/>
        </w:rPr>
        <w:t>Протченко</w:t>
      </w:r>
      <w:proofErr w:type="spellEnd"/>
      <w:r>
        <w:rPr>
          <w:rFonts w:eastAsia="Times New Roman" w:cs="Times New Roman"/>
          <w:szCs w:val="28"/>
        </w:rPr>
        <w:t xml:space="preserve">. − </w:t>
      </w:r>
      <w:r>
        <w:rPr>
          <w:rStyle w:val="extendedtext-full"/>
        </w:rPr>
        <w:t xml:space="preserve">М., 1972. </w:t>
      </w:r>
      <w:proofErr w:type="gramStart"/>
      <w:r>
        <w:rPr>
          <w:rStyle w:val="extendedtext-full"/>
        </w:rPr>
        <w:t>26</w:t>
      </w:r>
      <w:r>
        <w:rPr>
          <w:rStyle w:val="extendedtext-full"/>
          <w:rFonts w:cs="Times New Roman"/>
        </w:rPr>
        <w:t>−</w:t>
      </w:r>
      <w:r>
        <w:rPr>
          <w:rStyle w:val="extendedtext-full"/>
        </w:rPr>
        <w:t>4</w:t>
      </w:r>
      <w:r w:rsidR="00087E73">
        <w:rPr>
          <w:rStyle w:val="extendedtext-full"/>
        </w:rPr>
        <w:t>2</w:t>
      </w:r>
      <w:proofErr w:type="gramEnd"/>
      <w:r>
        <w:rPr>
          <w:rStyle w:val="extendedtext-full"/>
        </w:rPr>
        <w:t xml:space="preserve"> </w:t>
      </w:r>
      <w:r w:rsidRPr="00913CA2">
        <w:rPr>
          <w:rStyle w:val="extendedtext-full"/>
        </w:rPr>
        <w:t>с.</w:t>
      </w:r>
    </w:p>
    <w:p w14:paraId="4F46FCC1" w14:textId="1AAC58AF" w:rsidR="002133F8" w:rsidRPr="00F07D62" w:rsidRDefault="002133F8" w:rsidP="00913CA2">
      <w:pPr>
        <w:pStyle w:val="a6"/>
        <w:numPr>
          <w:ilvl w:val="0"/>
          <w:numId w:val="13"/>
        </w:numPr>
      </w:pPr>
      <w:proofErr w:type="spellStart"/>
      <w:r w:rsidRPr="00D30892">
        <w:rPr>
          <w:rFonts w:eastAsia="Times New Roman" w:cs="Times New Roman"/>
          <w:szCs w:val="28"/>
        </w:rPr>
        <w:t>Жирмунский</w:t>
      </w:r>
      <w:proofErr w:type="spellEnd"/>
      <w:r w:rsidRPr="00D30892">
        <w:rPr>
          <w:rFonts w:eastAsia="Times New Roman" w:cs="Times New Roman"/>
          <w:szCs w:val="28"/>
        </w:rPr>
        <w:t xml:space="preserve"> В. М. Марксизм и социальная </w:t>
      </w:r>
      <w:proofErr w:type="gramStart"/>
      <w:r w:rsidRPr="00D30892">
        <w:rPr>
          <w:rFonts w:eastAsia="Times New Roman" w:cs="Times New Roman"/>
          <w:szCs w:val="28"/>
        </w:rPr>
        <w:t>лингвистика</w:t>
      </w:r>
      <w:r>
        <w:rPr>
          <w:rFonts w:eastAsia="Times New Roman" w:cs="Times New Roman"/>
          <w:szCs w:val="28"/>
        </w:rPr>
        <w:t xml:space="preserve"> </w:t>
      </w:r>
      <w:r w:rsidRPr="00D30892">
        <w:rPr>
          <w:rFonts w:eastAsia="Times New Roman" w:cs="Times New Roman"/>
          <w:szCs w:val="28"/>
        </w:rPr>
        <w:t>:</w:t>
      </w:r>
      <w:proofErr w:type="gramEnd"/>
      <w:r w:rsidRPr="00D30892">
        <w:rPr>
          <w:rFonts w:eastAsia="Times New Roman" w:cs="Times New Roman"/>
          <w:szCs w:val="28"/>
        </w:rPr>
        <w:t xml:space="preserve"> Вопросы социальной лингвистики</w:t>
      </w:r>
      <w:r w:rsidR="003A0C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/ В.М.</w:t>
      </w:r>
      <w:r w:rsidRPr="002133F8">
        <w:rPr>
          <w:rFonts w:eastAsia="Times New Roman" w:cs="Times New Roman"/>
          <w:szCs w:val="28"/>
        </w:rPr>
        <w:t xml:space="preserve"> </w:t>
      </w:r>
      <w:proofErr w:type="spellStart"/>
      <w:r w:rsidRPr="00D30892">
        <w:rPr>
          <w:rFonts w:eastAsia="Times New Roman" w:cs="Times New Roman"/>
          <w:szCs w:val="28"/>
        </w:rPr>
        <w:t>Жирмунский</w:t>
      </w:r>
      <w:proofErr w:type="spellEnd"/>
      <w:r>
        <w:rPr>
          <w:rFonts w:eastAsia="Times New Roman" w:cs="Times New Roman"/>
          <w:szCs w:val="28"/>
        </w:rPr>
        <w:t>. – Л.</w:t>
      </w:r>
      <w:r w:rsidRPr="00D30892">
        <w:rPr>
          <w:rFonts w:eastAsia="Times New Roman" w:cs="Times New Roman"/>
          <w:szCs w:val="28"/>
        </w:rPr>
        <w:t>, 1969</w:t>
      </w:r>
      <w:r>
        <w:rPr>
          <w:rFonts w:eastAsia="Times New Roman" w:cs="Times New Roman"/>
          <w:szCs w:val="28"/>
        </w:rPr>
        <w:t>. С.14</w:t>
      </w:r>
    </w:p>
    <w:p w14:paraId="242006AF" w14:textId="60D30172" w:rsidR="004068BE" w:rsidRPr="00FB6D9B" w:rsidRDefault="004068BE" w:rsidP="00D30892">
      <w:pPr>
        <w:pStyle w:val="a6"/>
        <w:numPr>
          <w:ilvl w:val="0"/>
          <w:numId w:val="13"/>
        </w:numPr>
      </w:pPr>
      <w:proofErr w:type="spellStart"/>
      <w:r w:rsidRPr="0014526B">
        <w:rPr>
          <w:rFonts w:eastAsia="Times New Roman" w:cs="Times New Roman"/>
          <w:bCs/>
          <w:i/>
          <w:iCs/>
          <w:szCs w:val="28"/>
        </w:rPr>
        <w:t>Жлуктенко</w:t>
      </w:r>
      <w:proofErr w:type="spellEnd"/>
      <w:r w:rsidRPr="0014526B">
        <w:rPr>
          <w:rFonts w:eastAsia="Times New Roman" w:cs="Times New Roman"/>
          <w:bCs/>
          <w:i/>
          <w:iCs/>
          <w:szCs w:val="28"/>
        </w:rPr>
        <w:t xml:space="preserve"> Ю. А.</w:t>
      </w:r>
      <w:r>
        <w:rPr>
          <w:rFonts w:eastAsia="Times New Roman" w:cs="Times New Roman"/>
          <w:bCs/>
          <w:szCs w:val="28"/>
        </w:rPr>
        <w:t xml:space="preserve"> </w:t>
      </w:r>
      <w:r w:rsidRPr="00DB372F">
        <w:rPr>
          <w:rFonts w:eastAsia="Times New Roman" w:cs="Times New Roman"/>
          <w:bCs/>
          <w:szCs w:val="28"/>
        </w:rPr>
        <w:t>Лингвистические аспекты двуязычия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Pr="00791B63">
        <w:rPr>
          <w:rFonts w:eastAsia="Times New Roman" w:cs="Times New Roman"/>
          <w:bCs/>
          <w:szCs w:val="28"/>
        </w:rPr>
        <w:t xml:space="preserve">/ </w:t>
      </w:r>
      <w:r>
        <w:rPr>
          <w:rFonts w:eastAsia="Times New Roman" w:cs="Times New Roman"/>
          <w:bCs/>
          <w:szCs w:val="28"/>
        </w:rPr>
        <w:t>Ю.А.</w:t>
      </w:r>
      <w:r w:rsidRPr="00791B63">
        <w:rPr>
          <w:rFonts w:eastAsia="Times New Roman" w:cs="Times New Roman"/>
          <w:bCs/>
          <w:szCs w:val="28"/>
        </w:rPr>
        <w:t xml:space="preserve"> </w:t>
      </w:r>
      <w:proofErr w:type="spellStart"/>
      <w:r w:rsidRPr="00DB372F">
        <w:rPr>
          <w:rFonts w:eastAsia="Times New Roman" w:cs="Times New Roman"/>
          <w:bCs/>
          <w:szCs w:val="28"/>
        </w:rPr>
        <w:t>Жлуктенко</w:t>
      </w:r>
      <w:proofErr w:type="spellEnd"/>
      <w:r>
        <w:rPr>
          <w:rFonts w:eastAsia="Times New Roman" w:cs="Times New Roman"/>
          <w:bCs/>
          <w:szCs w:val="28"/>
        </w:rPr>
        <w:t xml:space="preserve">. – Киев: </w:t>
      </w:r>
      <w:proofErr w:type="spellStart"/>
      <w:r>
        <w:t>Вища</w:t>
      </w:r>
      <w:proofErr w:type="spellEnd"/>
      <w:r>
        <w:t xml:space="preserve"> </w:t>
      </w:r>
      <w:proofErr w:type="gramStart"/>
      <w:r>
        <w:t>школа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–во при Киев. </w:t>
      </w:r>
      <w:proofErr w:type="spellStart"/>
      <w:r>
        <w:t>ун</w:t>
      </w:r>
      <w:proofErr w:type="spellEnd"/>
      <w:r>
        <w:t>–те, 1974.</w:t>
      </w:r>
      <w:r w:rsidRPr="00DB372F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158</w:t>
      </w:r>
      <w:r w:rsidRPr="00913CA2">
        <w:rPr>
          <w:rFonts w:eastAsia="Times New Roman" w:cs="Times New Roman"/>
          <w:bCs/>
          <w:szCs w:val="28"/>
        </w:rPr>
        <w:t>с.</w:t>
      </w:r>
    </w:p>
    <w:p w14:paraId="7BAD3499" w14:textId="77777777" w:rsidR="004068BE" w:rsidRPr="004462FF" w:rsidRDefault="004068BE" w:rsidP="004462FF">
      <w:pPr>
        <w:pStyle w:val="a6"/>
        <w:numPr>
          <w:ilvl w:val="0"/>
          <w:numId w:val="13"/>
        </w:numPr>
        <w:rPr>
          <w:rFonts w:eastAsia="Times New Roman" w:cs="Times New Roman"/>
          <w:szCs w:val="28"/>
        </w:rPr>
      </w:pPr>
      <w:r w:rsidRPr="0014526B">
        <w:rPr>
          <w:rFonts w:eastAsia="Times New Roman" w:cs="Times New Roman"/>
          <w:i/>
          <w:iCs/>
          <w:szCs w:val="28"/>
        </w:rPr>
        <w:t>Катенина Т. Е.</w:t>
      </w:r>
      <w:r>
        <w:rPr>
          <w:rFonts w:eastAsia="Times New Roman" w:cs="Times New Roman"/>
          <w:szCs w:val="28"/>
        </w:rPr>
        <w:t xml:space="preserve"> </w:t>
      </w:r>
      <w:r w:rsidRPr="004462FF">
        <w:rPr>
          <w:rFonts w:eastAsia="Times New Roman" w:cs="Times New Roman"/>
          <w:szCs w:val="28"/>
        </w:rPr>
        <w:t xml:space="preserve">Язык </w:t>
      </w:r>
      <w:proofErr w:type="gramStart"/>
      <w:r w:rsidRPr="004462FF">
        <w:rPr>
          <w:rFonts w:eastAsia="Times New Roman" w:cs="Times New Roman"/>
          <w:szCs w:val="28"/>
        </w:rPr>
        <w:t>хинди</w:t>
      </w:r>
      <w:r>
        <w:rPr>
          <w:rFonts w:eastAsia="Times New Roman" w:cs="Times New Roman"/>
          <w:szCs w:val="28"/>
        </w:rPr>
        <w:t xml:space="preserve"> :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4462FF">
        <w:rPr>
          <w:rFonts w:eastAsia="Times New Roman" w:cs="Times New Roman"/>
          <w:szCs w:val="28"/>
        </w:rPr>
        <w:t>Языки народов Азии и Африки/</w:t>
      </w:r>
      <w:r>
        <w:rPr>
          <w:rFonts w:eastAsia="Times New Roman" w:cs="Times New Roman"/>
          <w:szCs w:val="28"/>
        </w:rPr>
        <w:t xml:space="preserve">Т. Е. </w:t>
      </w:r>
      <w:proofErr w:type="spellStart"/>
      <w:r>
        <w:rPr>
          <w:rFonts w:eastAsia="Times New Roman" w:cs="Times New Roman"/>
          <w:szCs w:val="28"/>
        </w:rPr>
        <w:t>Катенина;</w:t>
      </w:r>
      <w:r w:rsidRPr="004462FF">
        <w:rPr>
          <w:rFonts w:eastAsia="Times New Roman" w:cs="Times New Roman"/>
          <w:szCs w:val="28"/>
        </w:rPr>
        <w:t>Акад</w:t>
      </w:r>
      <w:proofErr w:type="spellEnd"/>
      <w:r w:rsidRPr="004462FF">
        <w:rPr>
          <w:rFonts w:eastAsia="Times New Roman" w:cs="Times New Roman"/>
          <w:szCs w:val="28"/>
        </w:rPr>
        <w:t>. наук СССР</w:t>
      </w:r>
      <w:r>
        <w:rPr>
          <w:rFonts w:eastAsia="Times New Roman" w:cs="Times New Roman"/>
          <w:szCs w:val="28"/>
        </w:rPr>
        <w:t xml:space="preserve">, </w:t>
      </w:r>
      <w:r w:rsidRPr="004462FF">
        <w:rPr>
          <w:rFonts w:eastAsia="Times New Roman" w:cs="Times New Roman"/>
          <w:szCs w:val="28"/>
        </w:rPr>
        <w:t>Ин</w:t>
      </w:r>
      <w:r>
        <w:rPr>
          <w:rFonts w:eastAsia="Times New Roman" w:cs="Times New Roman"/>
          <w:szCs w:val="28"/>
        </w:rPr>
        <w:t>–</w:t>
      </w:r>
      <w:r w:rsidRPr="004462FF">
        <w:rPr>
          <w:rFonts w:eastAsia="Times New Roman" w:cs="Times New Roman"/>
          <w:szCs w:val="28"/>
        </w:rPr>
        <w:t>т народов Азии</w:t>
      </w:r>
      <w:r>
        <w:rPr>
          <w:rFonts w:eastAsia="Times New Roman" w:cs="Times New Roman"/>
          <w:szCs w:val="28"/>
        </w:rPr>
        <w:t xml:space="preserve"> ; </w:t>
      </w:r>
      <w:r w:rsidRPr="004462FF">
        <w:rPr>
          <w:rFonts w:eastAsia="Times New Roman" w:cs="Times New Roman"/>
          <w:szCs w:val="28"/>
        </w:rPr>
        <w:t>Под общ. ред. проф. Г. П. Сердюченко.</w:t>
      </w:r>
      <w:r>
        <w:rPr>
          <w:rFonts w:eastAsia="Times New Roman" w:cs="Times New Roman"/>
          <w:szCs w:val="28"/>
        </w:rPr>
        <w:t xml:space="preserve"> – </w:t>
      </w:r>
      <w:proofErr w:type="gramStart"/>
      <w:r>
        <w:rPr>
          <w:rFonts w:eastAsia="Times New Roman" w:cs="Times New Roman"/>
          <w:szCs w:val="28"/>
        </w:rPr>
        <w:t xml:space="preserve">М. </w:t>
      </w:r>
      <w:r w:rsidRPr="004462FF">
        <w:rPr>
          <w:rFonts w:eastAsia="Times New Roman" w:cs="Times New Roman"/>
          <w:szCs w:val="28"/>
        </w:rPr>
        <w:t>:</w:t>
      </w:r>
      <w:proofErr w:type="gramEnd"/>
      <w:r w:rsidRPr="004462FF">
        <w:rPr>
          <w:rFonts w:eastAsia="Times New Roman" w:cs="Times New Roman"/>
          <w:szCs w:val="28"/>
        </w:rPr>
        <w:t xml:space="preserve"> Науки, 1960. </w:t>
      </w:r>
      <w:r>
        <w:rPr>
          <w:rFonts w:eastAsia="Times New Roman" w:cs="Times New Roman"/>
          <w:szCs w:val="28"/>
        </w:rPr>
        <w:t>С.</w:t>
      </w:r>
      <w:r w:rsidRPr="004462FF">
        <w:rPr>
          <w:rFonts w:eastAsia="Times New Roman" w:cs="Times New Roman"/>
          <w:szCs w:val="28"/>
        </w:rPr>
        <w:t>45</w:t>
      </w:r>
    </w:p>
    <w:p w14:paraId="3EC7C74B" w14:textId="19EB6462" w:rsidR="004068BE" w:rsidRPr="004E10D2" w:rsidRDefault="004068BE" w:rsidP="00D30892">
      <w:pPr>
        <w:pStyle w:val="a6"/>
        <w:numPr>
          <w:ilvl w:val="0"/>
          <w:numId w:val="13"/>
        </w:numPr>
      </w:pPr>
      <w:proofErr w:type="spellStart"/>
      <w:r w:rsidRPr="00132F7E">
        <w:rPr>
          <w:rFonts w:eastAsia="Times New Roman" w:cs="Times New Roman"/>
          <w:i/>
          <w:iCs/>
          <w:szCs w:val="28"/>
        </w:rPr>
        <w:t>Метлюк</w:t>
      </w:r>
      <w:proofErr w:type="spellEnd"/>
      <w:r w:rsidRPr="00132F7E">
        <w:rPr>
          <w:rFonts w:eastAsia="Times New Roman" w:cs="Times New Roman"/>
          <w:i/>
          <w:iCs/>
          <w:szCs w:val="28"/>
        </w:rPr>
        <w:t xml:space="preserve"> А. А.</w:t>
      </w:r>
      <w:r w:rsidRPr="00DB372F">
        <w:rPr>
          <w:rFonts w:eastAsia="Times New Roman" w:cs="Times New Roman"/>
          <w:szCs w:val="28"/>
        </w:rPr>
        <w:t xml:space="preserve"> Взаимодействие просодических систем в речи </w:t>
      </w:r>
      <w:proofErr w:type="gramStart"/>
      <w:r w:rsidRPr="00DB372F">
        <w:rPr>
          <w:rFonts w:eastAsia="Times New Roman" w:cs="Times New Roman"/>
          <w:szCs w:val="28"/>
        </w:rPr>
        <w:t>билингва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:</w:t>
      </w:r>
      <w:proofErr w:type="gramEnd"/>
      <w:r>
        <w:rPr>
          <w:rFonts w:eastAsia="Times New Roman" w:cs="Times New Roman"/>
          <w:szCs w:val="28"/>
        </w:rPr>
        <w:t xml:space="preserve"> </w:t>
      </w:r>
      <w:r>
        <w:rPr>
          <w:rStyle w:val="js-item-maininfo"/>
        </w:rPr>
        <w:t>Учеб. пособие для ин–</w:t>
      </w:r>
      <w:proofErr w:type="spellStart"/>
      <w:r>
        <w:rPr>
          <w:rStyle w:val="js-item-maininfo"/>
        </w:rPr>
        <w:t>тов</w:t>
      </w:r>
      <w:proofErr w:type="spellEnd"/>
      <w:r>
        <w:rPr>
          <w:rStyle w:val="js-item-maininfo"/>
        </w:rPr>
        <w:t xml:space="preserve"> и факультетов иностранных языков / </w:t>
      </w:r>
      <w:r w:rsidRPr="00132F7E">
        <w:rPr>
          <w:rStyle w:val="js-item-maininfo"/>
        </w:rPr>
        <w:t xml:space="preserve">А. А. </w:t>
      </w:r>
      <w:proofErr w:type="spellStart"/>
      <w:r w:rsidRPr="00132F7E">
        <w:rPr>
          <w:rStyle w:val="js-item-maininfo"/>
        </w:rPr>
        <w:t>Метлюк</w:t>
      </w:r>
      <w:proofErr w:type="spellEnd"/>
      <w:r w:rsidRPr="00132F7E">
        <w:rPr>
          <w:rStyle w:val="js-item-maininfo"/>
        </w:rPr>
        <w:t>.</w:t>
      </w:r>
      <w:r>
        <w:rPr>
          <w:rStyle w:val="js-item-maininfo"/>
          <w:rFonts w:cs="Times New Roman"/>
        </w:rPr>
        <w:t>−</w:t>
      </w:r>
      <w:r w:rsidR="003A0CAF">
        <w:rPr>
          <w:rStyle w:val="js-item-maininfo"/>
          <w:rFonts w:cs="Times New Roman"/>
        </w:rPr>
        <w:t xml:space="preserve"> </w:t>
      </w:r>
      <w:r>
        <w:rPr>
          <w:rStyle w:val="js-item-maininfo"/>
        </w:rPr>
        <w:t xml:space="preserve">Минск : </w:t>
      </w:r>
      <w:proofErr w:type="spellStart"/>
      <w:r>
        <w:rPr>
          <w:rStyle w:val="js-item-maininfo"/>
        </w:rPr>
        <w:t>Вышэйшая</w:t>
      </w:r>
      <w:proofErr w:type="spellEnd"/>
      <w:r>
        <w:rPr>
          <w:rStyle w:val="js-item-maininfo"/>
        </w:rPr>
        <w:t xml:space="preserve"> школа, 1986.С.</w:t>
      </w:r>
      <w:r w:rsidRPr="00DB372F">
        <w:rPr>
          <w:rFonts w:eastAsia="Times New Roman" w:cs="Times New Roman"/>
          <w:szCs w:val="28"/>
        </w:rPr>
        <w:t>88</w:t>
      </w:r>
    </w:p>
    <w:p w14:paraId="11356FE0" w14:textId="44EF99B4" w:rsidR="004068BE" w:rsidRPr="00F07D62" w:rsidRDefault="004068BE" w:rsidP="00D30892">
      <w:pPr>
        <w:pStyle w:val="a6"/>
        <w:numPr>
          <w:ilvl w:val="0"/>
          <w:numId w:val="13"/>
        </w:numPr>
      </w:pPr>
      <w:bookmarkStart w:id="58" w:name="_Hlk104990653"/>
      <w:r w:rsidRPr="00595DDC">
        <w:rPr>
          <w:rFonts w:eastAsia="Times New Roman" w:cs="Times New Roman"/>
          <w:i/>
          <w:iCs/>
          <w:szCs w:val="28"/>
        </w:rPr>
        <w:t>Михайловская Н.</w:t>
      </w:r>
      <w:r>
        <w:rPr>
          <w:rFonts w:eastAsia="Times New Roman" w:cs="Times New Roman"/>
          <w:i/>
          <w:iCs/>
          <w:szCs w:val="28"/>
        </w:rPr>
        <w:t xml:space="preserve"> </w:t>
      </w:r>
      <w:r w:rsidRPr="00595DDC">
        <w:rPr>
          <w:rFonts w:eastAsia="Times New Roman" w:cs="Times New Roman"/>
          <w:i/>
          <w:iCs/>
          <w:szCs w:val="28"/>
        </w:rPr>
        <w:t>Г.</w:t>
      </w:r>
      <w:r w:rsidRPr="00DB372F">
        <w:rPr>
          <w:rFonts w:eastAsia="Times New Roman" w:cs="Times New Roman"/>
          <w:szCs w:val="28"/>
        </w:rPr>
        <w:t xml:space="preserve"> О проблемах художественного литературного </w:t>
      </w:r>
      <w:proofErr w:type="gramStart"/>
      <w:r w:rsidRPr="00DB372F">
        <w:rPr>
          <w:rFonts w:eastAsia="Times New Roman" w:cs="Times New Roman"/>
          <w:szCs w:val="28"/>
        </w:rPr>
        <w:t>двуязычия</w:t>
      </w:r>
      <w:r>
        <w:rPr>
          <w:rFonts w:eastAsia="Times New Roman" w:cs="Times New Roman"/>
          <w:szCs w:val="28"/>
        </w:rPr>
        <w:t xml:space="preserve"> :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Вопросы языкознания</w:t>
      </w:r>
      <w:r w:rsidR="003A0C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/</w:t>
      </w:r>
      <w:r w:rsidR="003A0C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Н. Г.</w:t>
      </w:r>
      <w:r w:rsidRPr="00FF78ED">
        <w:rPr>
          <w:rFonts w:eastAsia="Times New Roman" w:cs="Times New Roman"/>
          <w:i/>
          <w:iCs/>
          <w:szCs w:val="28"/>
        </w:rPr>
        <w:t xml:space="preserve"> </w:t>
      </w:r>
      <w:r w:rsidRPr="00FF78ED">
        <w:rPr>
          <w:rFonts w:eastAsia="Times New Roman" w:cs="Times New Roman"/>
          <w:szCs w:val="28"/>
        </w:rPr>
        <w:t>Михайловская</w:t>
      </w:r>
      <w:r>
        <w:rPr>
          <w:rFonts w:eastAsia="Times New Roman" w:cs="Times New Roman"/>
          <w:i/>
          <w:iCs/>
          <w:szCs w:val="28"/>
        </w:rPr>
        <w:t>.</w:t>
      </w:r>
      <w:r w:rsidRPr="00BD0303">
        <w:t xml:space="preserve"> </w:t>
      </w:r>
      <w:r>
        <w:rPr>
          <w:rStyle w:val="extendedtext-full"/>
        </w:rPr>
        <w:t>1979.</w:t>
      </w:r>
      <w:r w:rsidR="001F5F7D">
        <w:rPr>
          <w:rStyle w:val="extendedtext-full"/>
        </w:rPr>
        <w:t xml:space="preserve"> </w:t>
      </w:r>
      <w:proofErr w:type="gramStart"/>
      <w:r>
        <w:rPr>
          <w:rStyle w:val="extendedtext-full"/>
        </w:rPr>
        <w:t>61</w:t>
      </w:r>
      <w:r>
        <w:rPr>
          <w:rStyle w:val="extendedtext-full"/>
          <w:rFonts w:cs="Times New Roman"/>
        </w:rPr>
        <w:t>−</w:t>
      </w:r>
      <w:r>
        <w:rPr>
          <w:rStyle w:val="extendedtext-full"/>
        </w:rPr>
        <w:t>72</w:t>
      </w:r>
      <w:proofErr w:type="gramEnd"/>
      <w:r>
        <w:rPr>
          <w:rStyle w:val="extendedtext-full"/>
        </w:rPr>
        <w:t xml:space="preserve"> с.</w:t>
      </w:r>
    </w:p>
    <w:p w14:paraId="4A119FDE" w14:textId="36E8623C" w:rsidR="004068BE" w:rsidRPr="00A02EFB" w:rsidRDefault="004068BE" w:rsidP="00D30892">
      <w:pPr>
        <w:pStyle w:val="a6"/>
        <w:numPr>
          <w:ilvl w:val="0"/>
          <w:numId w:val="13"/>
        </w:numPr>
      </w:pPr>
      <w:r w:rsidRPr="00CD64EC">
        <w:rPr>
          <w:rFonts w:eastAsia="Times New Roman" w:cs="Times New Roman"/>
          <w:i/>
          <w:iCs/>
          <w:szCs w:val="28"/>
        </w:rPr>
        <w:t>Пауль Г.</w:t>
      </w:r>
      <w:r>
        <w:t xml:space="preserve"> Принципы истории языка</w:t>
      </w:r>
      <w:r w:rsidR="003A0CAF">
        <w:t xml:space="preserve"> </w:t>
      </w:r>
      <w:r w:rsidRPr="00BD0303">
        <w:t>/</w:t>
      </w:r>
      <w:r>
        <w:rPr>
          <w:rStyle w:val="js-item-maininfo"/>
        </w:rPr>
        <w:t xml:space="preserve"> </w:t>
      </w:r>
      <w:r w:rsidRPr="00BD0303">
        <w:rPr>
          <w:rStyle w:val="js-item-maininfo"/>
        </w:rPr>
        <w:t xml:space="preserve">Г. </w:t>
      </w:r>
      <w:proofErr w:type="gramStart"/>
      <w:r w:rsidRPr="00BD0303">
        <w:rPr>
          <w:rStyle w:val="js-item-maininfo"/>
        </w:rPr>
        <w:t>Пауль ;</w:t>
      </w:r>
      <w:proofErr w:type="gramEnd"/>
      <w:r>
        <w:rPr>
          <w:rStyle w:val="js-item-maininfo"/>
        </w:rPr>
        <w:t xml:space="preserve"> перевод с немецкого, под ред. А. А. </w:t>
      </w:r>
      <w:proofErr w:type="spellStart"/>
      <w:r>
        <w:rPr>
          <w:rStyle w:val="js-item-maininfo"/>
        </w:rPr>
        <w:t>Холодовича</w:t>
      </w:r>
      <w:proofErr w:type="spellEnd"/>
      <w:r>
        <w:rPr>
          <w:rStyle w:val="js-item-maininfo"/>
        </w:rPr>
        <w:t xml:space="preserve"> ; Вступ. статья С. Д. </w:t>
      </w:r>
      <w:proofErr w:type="spellStart"/>
      <w:r>
        <w:rPr>
          <w:rStyle w:val="js-item-maininfo"/>
        </w:rPr>
        <w:t>Кацнельсона</w:t>
      </w:r>
      <w:proofErr w:type="spellEnd"/>
      <w:r>
        <w:rPr>
          <w:rStyle w:val="js-item-maininfo"/>
        </w:rPr>
        <w:t xml:space="preserve">. </w:t>
      </w:r>
      <w:r>
        <w:rPr>
          <w:rStyle w:val="js-item-maininfo"/>
          <w:rFonts w:cs="Times New Roman"/>
        </w:rPr>
        <w:t>−</w:t>
      </w:r>
      <w:r>
        <w:rPr>
          <w:rStyle w:val="js-item-maininfo"/>
        </w:rPr>
        <w:t xml:space="preserve"> </w:t>
      </w:r>
      <w:proofErr w:type="gramStart"/>
      <w:r>
        <w:rPr>
          <w:rStyle w:val="js-item-maininfo"/>
        </w:rPr>
        <w:t>М. :</w:t>
      </w:r>
      <w:proofErr w:type="gramEnd"/>
      <w:r>
        <w:rPr>
          <w:rStyle w:val="js-item-maininfo"/>
        </w:rPr>
        <w:t xml:space="preserve"> Изд-во иностранной литературы.,</w:t>
      </w:r>
      <w:r w:rsidRPr="00DB372F">
        <w:rPr>
          <w:rFonts w:eastAsia="Times New Roman" w:cs="Times New Roman"/>
          <w:szCs w:val="28"/>
        </w:rPr>
        <w:t>1960</w:t>
      </w:r>
      <w:r>
        <w:rPr>
          <w:rFonts w:eastAsia="Times New Roman" w:cs="Times New Roman"/>
          <w:szCs w:val="28"/>
        </w:rPr>
        <w:t xml:space="preserve">. </w:t>
      </w:r>
      <w:proofErr w:type="gramStart"/>
      <w:r>
        <w:rPr>
          <w:rFonts w:eastAsia="Times New Roman" w:cs="Times New Roman"/>
          <w:szCs w:val="28"/>
        </w:rPr>
        <w:t>459−474</w:t>
      </w:r>
      <w:proofErr w:type="gramEnd"/>
      <w:r>
        <w:rPr>
          <w:rFonts w:eastAsia="Times New Roman" w:cs="Times New Roman"/>
          <w:szCs w:val="28"/>
        </w:rPr>
        <w:t xml:space="preserve"> с.</w:t>
      </w:r>
    </w:p>
    <w:bookmarkEnd w:id="58"/>
    <w:p w14:paraId="212EEA08" w14:textId="7C45DAF1" w:rsidR="004068BE" w:rsidRPr="0007267D" w:rsidRDefault="004068BE" w:rsidP="00D30892">
      <w:pPr>
        <w:pStyle w:val="a6"/>
        <w:numPr>
          <w:ilvl w:val="0"/>
          <w:numId w:val="13"/>
        </w:numPr>
      </w:pPr>
      <w:proofErr w:type="spellStart"/>
      <w:r w:rsidRPr="00CD64EC">
        <w:rPr>
          <w:rFonts w:eastAsia="Times New Roman" w:cs="Times New Roman"/>
          <w:bCs/>
          <w:i/>
          <w:iCs/>
          <w:szCs w:val="28"/>
        </w:rPr>
        <w:lastRenderedPageBreak/>
        <w:t>Семченский</w:t>
      </w:r>
      <w:proofErr w:type="spellEnd"/>
      <w:r w:rsidRPr="00CD64EC">
        <w:rPr>
          <w:rFonts w:eastAsia="Times New Roman" w:cs="Times New Roman"/>
          <w:bCs/>
          <w:i/>
          <w:iCs/>
          <w:szCs w:val="28"/>
        </w:rPr>
        <w:t xml:space="preserve"> С. В.</w:t>
      </w:r>
      <w:r w:rsidRPr="00DB372F">
        <w:rPr>
          <w:rFonts w:eastAsia="Times New Roman" w:cs="Times New Roman"/>
          <w:bCs/>
          <w:szCs w:val="28"/>
        </w:rPr>
        <w:t xml:space="preserve"> Семантическая интерференция языков</w:t>
      </w:r>
      <w:r>
        <w:rPr>
          <w:rFonts w:eastAsia="Times New Roman" w:cs="Times New Roman"/>
          <w:bCs/>
          <w:szCs w:val="28"/>
        </w:rPr>
        <w:t xml:space="preserve"> : </w:t>
      </w:r>
      <w:r>
        <w:rPr>
          <w:rStyle w:val="extendedtext-full"/>
        </w:rPr>
        <w:t xml:space="preserve">на материале </w:t>
      </w:r>
      <w:proofErr w:type="spellStart"/>
      <w:r>
        <w:rPr>
          <w:rStyle w:val="extendedtext-full"/>
        </w:rPr>
        <w:t>славяно</w:t>
      </w:r>
      <w:proofErr w:type="spellEnd"/>
      <w:r>
        <w:rPr>
          <w:rStyle w:val="extendedtext-full"/>
        </w:rPr>
        <w:t>–</w:t>
      </w:r>
      <w:proofErr w:type="spellStart"/>
      <w:r>
        <w:rPr>
          <w:rStyle w:val="extendedtext-full"/>
        </w:rPr>
        <w:t>восточнороманских</w:t>
      </w:r>
      <w:proofErr w:type="spellEnd"/>
      <w:r>
        <w:rPr>
          <w:rStyle w:val="extendedtext-full"/>
        </w:rPr>
        <w:t xml:space="preserve"> </w:t>
      </w:r>
      <w:r w:rsidRPr="00141EA2">
        <w:rPr>
          <w:rStyle w:val="extendedtext-full"/>
        </w:rPr>
        <w:t>языковых</w:t>
      </w:r>
      <w:r>
        <w:rPr>
          <w:rStyle w:val="extendedtext-full"/>
        </w:rPr>
        <w:t xml:space="preserve"> контактов</w:t>
      </w:r>
      <w:r w:rsidR="003A0CAF">
        <w:rPr>
          <w:rStyle w:val="extendedtext-full"/>
        </w:rPr>
        <w:t xml:space="preserve"> </w:t>
      </w:r>
      <w:r>
        <w:rPr>
          <w:rStyle w:val="extendedtext-full"/>
        </w:rPr>
        <w:t>/</w:t>
      </w:r>
      <w:r w:rsidR="003A0CAF">
        <w:rPr>
          <w:rStyle w:val="extendedtext-full"/>
        </w:rPr>
        <w:t xml:space="preserve"> </w:t>
      </w:r>
      <w:r w:rsidRPr="00141EA2">
        <w:rPr>
          <w:rStyle w:val="extendedtext-full"/>
        </w:rPr>
        <w:t xml:space="preserve">С. В. </w:t>
      </w:r>
      <w:proofErr w:type="spellStart"/>
      <w:r w:rsidRPr="00141EA2">
        <w:rPr>
          <w:rStyle w:val="extendedtext-full"/>
        </w:rPr>
        <w:t>Семчинский</w:t>
      </w:r>
      <w:proofErr w:type="spellEnd"/>
      <w:r>
        <w:rPr>
          <w:rStyle w:val="extendedtext-full"/>
        </w:rPr>
        <w:t xml:space="preserve"> </w:t>
      </w:r>
      <w:r w:rsidRPr="00DB372F">
        <w:rPr>
          <w:rFonts w:eastAsia="Times New Roman" w:cs="Times New Roman"/>
          <w:bCs/>
          <w:szCs w:val="28"/>
        </w:rPr>
        <w:t xml:space="preserve">: </w:t>
      </w:r>
      <w:proofErr w:type="spellStart"/>
      <w:r w:rsidRPr="00DB372F">
        <w:rPr>
          <w:rFonts w:eastAsia="Times New Roman" w:cs="Times New Roman"/>
          <w:bCs/>
          <w:szCs w:val="28"/>
        </w:rPr>
        <w:t>Автореф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. </w:t>
      </w:r>
      <w:proofErr w:type="spellStart"/>
      <w:r w:rsidRPr="00DB372F">
        <w:rPr>
          <w:rFonts w:eastAsia="Times New Roman" w:cs="Times New Roman"/>
          <w:bCs/>
          <w:szCs w:val="28"/>
        </w:rPr>
        <w:t>дис</w:t>
      </w:r>
      <w:proofErr w:type="spellEnd"/>
      <w:r w:rsidRPr="00DB372F">
        <w:rPr>
          <w:rFonts w:eastAsia="Times New Roman" w:cs="Times New Roman"/>
          <w:bCs/>
          <w:szCs w:val="28"/>
        </w:rPr>
        <w:t>. д</w:t>
      </w:r>
      <w:r>
        <w:rPr>
          <w:rFonts w:eastAsia="Times New Roman" w:cs="Times New Roman"/>
          <w:bCs/>
          <w:szCs w:val="28"/>
        </w:rPr>
        <w:t>–</w:t>
      </w:r>
      <w:proofErr w:type="spellStart"/>
      <w:r w:rsidRPr="00DB372F">
        <w:rPr>
          <w:rFonts w:eastAsia="Times New Roman" w:cs="Times New Roman"/>
          <w:bCs/>
          <w:szCs w:val="28"/>
        </w:rPr>
        <w:t>ра</w:t>
      </w:r>
      <w:proofErr w:type="spellEnd"/>
      <w:r w:rsidRPr="00DB372F">
        <w:rPr>
          <w:rFonts w:eastAsia="Times New Roman" w:cs="Times New Roman"/>
          <w:bCs/>
          <w:szCs w:val="28"/>
        </w:rPr>
        <w:t xml:space="preserve"> филол. наук. Киев, 1973. 34</w:t>
      </w:r>
      <w:r w:rsidRPr="00FF78ED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с</w:t>
      </w:r>
      <w:r w:rsidRPr="00DB372F">
        <w:rPr>
          <w:rFonts w:eastAsia="Times New Roman" w:cs="Times New Roman"/>
          <w:bCs/>
          <w:szCs w:val="28"/>
        </w:rPr>
        <w:t>.</w:t>
      </w:r>
    </w:p>
    <w:p w14:paraId="1FD4FB57" w14:textId="109DD659" w:rsidR="004068BE" w:rsidRDefault="004068BE" w:rsidP="00583FB1">
      <w:pPr>
        <w:pStyle w:val="a6"/>
        <w:numPr>
          <w:ilvl w:val="0"/>
          <w:numId w:val="13"/>
        </w:numPr>
      </w:pPr>
      <w:bookmarkStart w:id="59" w:name="_Hlk104988345"/>
      <w:proofErr w:type="spellStart"/>
      <w:r w:rsidRPr="00CD64EC">
        <w:rPr>
          <w:i/>
          <w:iCs/>
        </w:rPr>
        <w:t>Ханазаров</w:t>
      </w:r>
      <w:proofErr w:type="spellEnd"/>
      <w:r w:rsidRPr="00CD64EC">
        <w:rPr>
          <w:i/>
          <w:iCs/>
        </w:rPr>
        <w:t xml:space="preserve"> К. Ф</w:t>
      </w:r>
      <w:r>
        <w:t xml:space="preserve">. Критерии двуязычия и его </w:t>
      </w:r>
      <w:proofErr w:type="gramStart"/>
      <w:r>
        <w:t>принципы :</w:t>
      </w:r>
      <w:proofErr w:type="gramEnd"/>
      <w:r>
        <w:t xml:space="preserve"> Проблемы двуязычия и многоязычия</w:t>
      </w:r>
      <w:r w:rsidR="003A0CAF">
        <w:t xml:space="preserve"> </w:t>
      </w:r>
      <w:r w:rsidRPr="00CD64EC">
        <w:t>/</w:t>
      </w:r>
      <w:r w:rsidRPr="00FF78ED">
        <w:rPr>
          <w:i/>
          <w:iCs/>
        </w:rPr>
        <w:t xml:space="preserve"> </w:t>
      </w:r>
      <w:r w:rsidRPr="00FF78ED">
        <w:t xml:space="preserve">К. Ф. </w:t>
      </w:r>
      <w:proofErr w:type="spellStart"/>
      <w:r w:rsidRPr="00FF78ED">
        <w:t>Ханазаров</w:t>
      </w:r>
      <w:proofErr w:type="spellEnd"/>
      <w:r>
        <w:t xml:space="preserve"> </w:t>
      </w:r>
      <w:r w:rsidRPr="00DC0304">
        <w:rPr>
          <w:rFonts w:cs="Times New Roman"/>
        </w:rPr>
        <w:t>−</w:t>
      </w:r>
      <w:r w:rsidRPr="00DC0304">
        <w:t xml:space="preserve"> </w:t>
      </w:r>
      <w:r>
        <w:t>М.:  Наука, 1972. 119–124</w:t>
      </w:r>
      <w:bookmarkEnd w:id="59"/>
      <w:r w:rsidRPr="00FF78ED">
        <w:t xml:space="preserve"> </w:t>
      </w:r>
      <w:r>
        <w:t>с.</w:t>
      </w:r>
    </w:p>
    <w:p w14:paraId="48BB088E" w14:textId="116019A7" w:rsidR="004068BE" w:rsidRPr="00370A19" w:rsidRDefault="004068BE" w:rsidP="00D30892">
      <w:pPr>
        <w:pStyle w:val="a6"/>
        <w:numPr>
          <w:ilvl w:val="0"/>
          <w:numId w:val="13"/>
        </w:numPr>
      </w:pPr>
      <w:proofErr w:type="spellStart"/>
      <w:r w:rsidRPr="00907BEA">
        <w:rPr>
          <w:rFonts w:eastAsia="Times New Roman" w:cs="Times New Roman"/>
          <w:i/>
          <w:iCs/>
          <w:szCs w:val="28"/>
        </w:rPr>
        <w:t>Хауген</w:t>
      </w:r>
      <w:proofErr w:type="spellEnd"/>
      <w:r w:rsidRPr="00907BEA">
        <w:rPr>
          <w:rFonts w:eastAsia="Times New Roman" w:cs="Times New Roman"/>
          <w:i/>
          <w:iCs/>
          <w:szCs w:val="28"/>
        </w:rPr>
        <w:t xml:space="preserve"> Э.</w:t>
      </w:r>
      <w:r w:rsidRPr="00DB372F">
        <w:rPr>
          <w:rFonts w:eastAsia="Times New Roman" w:cs="Times New Roman"/>
          <w:szCs w:val="28"/>
        </w:rPr>
        <w:t xml:space="preserve"> Языковой контакт</w:t>
      </w:r>
      <w:r>
        <w:rPr>
          <w:rFonts w:eastAsia="Times New Roman" w:cs="Times New Roman"/>
          <w:szCs w:val="28"/>
        </w:rPr>
        <w:t xml:space="preserve">: </w:t>
      </w:r>
      <w:r w:rsidRPr="00DB372F">
        <w:rPr>
          <w:rFonts w:eastAsia="Times New Roman" w:cs="Times New Roman"/>
          <w:szCs w:val="28"/>
        </w:rPr>
        <w:t>Новое в лингвистике. Выпуск VI. Языковые контакты</w:t>
      </w:r>
      <w:r w:rsidR="003A0CAF">
        <w:rPr>
          <w:rFonts w:eastAsia="Times New Roman" w:cs="Times New Roman"/>
          <w:szCs w:val="28"/>
        </w:rPr>
        <w:t xml:space="preserve"> </w:t>
      </w:r>
      <w:r w:rsidRPr="00555BF0">
        <w:rPr>
          <w:rFonts w:eastAsia="Times New Roman" w:cs="Times New Roman"/>
          <w:szCs w:val="28"/>
        </w:rPr>
        <w:t>/</w:t>
      </w:r>
      <w:r w:rsidR="003A0CA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Э. </w:t>
      </w:r>
      <w:proofErr w:type="spellStart"/>
      <w:r>
        <w:rPr>
          <w:rFonts w:eastAsia="Times New Roman" w:cs="Times New Roman"/>
          <w:szCs w:val="28"/>
        </w:rPr>
        <w:t>Хауген</w:t>
      </w:r>
      <w:proofErr w:type="spellEnd"/>
      <w:r w:rsidRPr="00555BF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под ред.</w:t>
      </w:r>
      <w:r w:rsidRPr="00555BF0">
        <w:t xml:space="preserve"> </w:t>
      </w:r>
      <w:r>
        <w:rPr>
          <w:rStyle w:val="extendedtext-full"/>
        </w:rPr>
        <w:t>Розенцвейг В. Ю.</w:t>
      </w:r>
      <w:r w:rsidRPr="00555BF0">
        <w:t xml:space="preserve"> </w:t>
      </w:r>
      <w:r>
        <w:rPr>
          <w:rStyle w:val="extendedtext-short"/>
          <w:rFonts w:cs="Times New Roman"/>
        </w:rPr>
        <w:t>−</w:t>
      </w:r>
      <w:r>
        <w:rPr>
          <w:rStyle w:val="extendedtext-short"/>
        </w:rPr>
        <w:t xml:space="preserve"> </w:t>
      </w:r>
      <w:proofErr w:type="gramStart"/>
      <w:r>
        <w:rPr>
          <w:rStyle w:val="extendedtext-short"/>
        </w:rPr>
        <w:t>М. :</w:t>
      </w:r>
      <w:proofErr w:type="gramEnd"/>
      <w:r>
        <w:rPr>
          <w:rStyle w:val="extendedtext-short"/>
        </w:rPr>
        <w:t xml:space="preserve"> Прогресс, 1972.61</w:t>
      </w:r>
      <w:r>
        <w:rPr>
          <w:rStyle w:val="extendedtext-short"/>
          <w:rFonts w:cs="Times New Roman"/>
        </w:rPr>
        <w:t>–80</w:t>
      </w:r>
      <w:r>
        <w:rPr>
          <w:rStyle w:val="extendedtext-short"/>
        </w:rPr>
        <w:t xml:space="preserve"> с.</w:t>
      </w:r>
    </w:p>
    <w:p w14:paraId="4A440228" w14:textId="77777777" w:rsidR="004068BE" w:rsidRPr="00FD11A0" w:rsidRDefault="004068BE" w:rsidP="00D30892">
      <w:pPr>
        <w:pStyle w:val="a6"/>
        <w:numPr>
          <w:ilvl w:val="0"/>
          <w:numId w:val="13"/>
        </w:numPr>
      </w:pPr>
      <w:r w:rsidRPr="00203BA1">
        <w:rPr>
          <w:rFonts w:eastAsia="Times New Roman" w:cs="Times New Roman"/>
          <w:i/>
          <w:iCs/>
          <w:szCs w:val="28"/>
        </w:rPr>
        <w:t>Швейцер А</w:t>
      </w:r>
      <w:r w:rsidRPr="00DB372F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Pr="00FF78ED">
        <w:rPr>
          <w:rFonts w:eastAsia="Times New Roman" w:cs="Times New Roman"/>
          <w:i/>
          <w:iCs/>
          <w:szCs w:val="28"/>
        </w:rPr>
        <w:t>Д</w:t>
      </w:r>
      <w:r>
        <w:rPr>
          <w:rFonts w:eastAsia="Times New Roman" w:cs="Times New Roman"/>
          <w:szCs w:val="28"/>
        </w:rPr>
        <w:t>.</w:t>
      </w:r>
      <w:r w:rsidRPr="00DB372F">
        <w:rPr>
          <w:rFonts w:eastAsia="Times New Roman" w:cs="Times New Roman"/>
          <w:szCs w:val="28"/>
        </w:rPr>
        <w:t xml:space="preserve"> Современная социолингвистика Теория проблемы методы </w:t>
      </w:r>
      <w:r>
        <w:rPr>
          <w:rStyle w:val="extendedtext-full"/>
        </w:rPr>
        <w:t xml:space="preserve">/ А. Д. </w:t>
      </w:r>
      <w:proofErr w:type="gramStart"/>
      <w:r w:rsidRPr="00907BEA">
        <w:rPr>
          <w:rStyle w:val="extendedtext-full"/>
        </w:rPr>
        <w:t>Швейцер</w:t>
      </w:r>
      <w:r>
        <w:rPr>
          <w:rStyle w:val="extendedtext-full"/>
        </w:rPr>
        <w:t xml:space="preserve"> ;</w:t>
      </w:r>
      <w:proofErr w:type="gramEnd"/>
      <w:r>
        <w:rPr>
          <w:rStyle w:val="extendedtext-full"/>
        </w:rPr>
        <w:t xml:space="preserve"> АН СССР, Ин–т языкознания. – </w:t>
      </w:r>
      <w:proofErr w:type="gramStart"/>
      <w:r>
        <w:rPr>
          <w:rStyle w:val="extendedtext-full"/>
        </w:rPr>
        <w:t>М. :</w:t>
      </w:r>
      <w:proofErr w:type="gramEnd"/>
      <w:r>
        <w:rPr>
          <w:rStyle w:val="extendedtext-full"/>
        </w:rPr>
        <w:t xml:space="preserve"> Наука, 1976.</w:t>
      </w:r>
      <w:r>
        <w:rPr>
          <w:rFonts w:eastAsia="Times New Roman" w:cs="Times New Roman"/>
          <w:szCs w:val="28"/>
          <w:lang w:val="en-US"/>
        </w:rPr>
        <w:t>C</w:t>
      </w:r>
      <w:r w:rsidRPr="00DB372F">
        <w:rPr>
          <w:rFonts w:eastAsia="Times New Roman" w:cs="Times New Roman"/>
          <w:szCs w:val="28"/>
        </w:rPr>
        <w:t>. 157–165</w:t>
      </w:r>
    </w:p>
    <w:p w14:paraId="2E1398D1" w14:textId="77777777" w:rsidR="004068BE" w:rsidRPr="00370A19" w:rsidRDefault="004068BE" w:rsidP="00D30892">
      <w:pPr>
        <w:pStyle w:val="a6"/>
        <w:numPr>
          <w:ilvl w:val="0"/>
          <w:numId w:val="13"/>
        </w:numPr>
      </w:pPr>
      <w:r w:rsidRPr="00DB372F">
        <w:rPr>
          <w:rFonts w:eastAsia="Times New Roman" w:cs="Times New Roman"/>
          <w:szCs w:val="28"/>
        </w:rPr>
        <w:t xml:space="preserve">Языкознание. Большой </w:t>
      </w:r>
      <w:r w:rsidRPr="00881EDC">
        <w:rPr>
          <w:rFonts w:eastAsia="Times New Roman" w:cs="Times New Roman"/>
          <w:szCs w:val="28"/>
        </w:rPr>
        <w:t>энциклопедический словарь</w:t>
      </w:r>
      <w:r w:rsidRPr="00DB372F">
        <w:rPr>
          <w:rFonts w:eastAsia="Times New Roman" w:cs="Times New Roman"/>
          <w:szCs w:val="28"/>
        </w:rPr>
        <w:t xml:space="preserve">/ Гл. ред. </w:t>
      </w:r>
      <w:bookmarkStart w:id="60" w:name="_Hlk104990505"/>
      <w:r w:rsidRPr="00DB372F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Н. Ярцева.2</w:t>
      </w:r>
      <w:r>
        <w:rPr>
          <w:rFonts w:eastAsia="Times New Roman" w:cs="Times New Roman"/>
          <w:szCs w:val="28"/>
        </w:rPr>
        <w:t>–</w:t>
      </w:r>
      <w:r w:rsidRPr="00DB372F">
        <w:rPr>
          <w:rFonts w:eastAsia="Times New Roman" w:cs="Times New Roman"/>
          <w:szCs w:val="28"/>
        </w:rPr>
        <w:t xml:space="preserve">е изд. </w:t>
      </w:r>
      <w:proofErr w:type="gramStart"/>
      <w:r w:rsidRPr="00DB372F">
        <w:rPr>
          <w:rFonts w:eastAsia="Times New Roman" w:cs="Times New Roman"/>
          <w:szCs w:val="28"/>
        </w:rPr>
        <w:t>М.</w:t>
      </w:r>
      <w:r>
        <w:rPr>
          <w:rFonts w:eastAsia="Times New Roman" w:cs="Times New Roman"/>
          <w:szCs w:val="28"/>
        </w:rPr>
        <w:t xml:space="preserve"> </w:t>
      </w:r>
      <w:r w:rsidRPr="00DB372F">
        <w:rPr>
          <w:rFonts w:eastAsia="Times New Roman" w:cs="Times New Roman"/>
          <w:szCs w:val="28"/>
        </w:rPr>
        <w:t>:</w:t>
      </w:r>
      <w:proofErr w:type="gramEnd"/>
      <w:r w:rsidRPr="00DB372F">
        <w:rPr>
          <w:rFonts w:eastAsia="Times New Roman" w:cs="Times New Roman"/>
          <w:szCs w:val="28"/>
        </w:rPr>
        <w:t xml:space="preserve"> Большая Российская энциклопедия, 1998</w:t>
      </w:r>
      <w:r>
        <w:rPr>
          <w:rFonts w:eastAsia="Times New Roman" w:cs="Times New Roman"/>
          <w:szCs w:val="28"/>
        </w:rPr>
        <w:t>. 197 с.</w:t>
      </w:r>
    </w:p>
    <w:bookmarkEnd w:id="60"/>
    <w:p w14:paraId="40DA4D10" w14:textId="10955B74" w:rsidR="004068BE" w:rsidRPr="00043F34" w:rsidRDefault="004068BE" w:rsidP="000C1447">
      <w:pPr>
        <w:pStyle w:val="a6"/>
        <w:numPr>
          <w:ilvl w:val="0"/>
          <w:numId w:val="13"/>
        </w:numPr>
      </w:pPr>
      <w:r w:rsidRPr="00203BA1">
        <w:rPr>
          <w:rFonts w:eastAsia="Times New Roman" w:cs="Times New Roman"/>
          <w:bCs/>
          <w:i/>
          <w:iCs/>
          <w:szCs w:val="28"/>
        </w:rPr>
        <w:t>Якобсон Р.</w:t>
      </w:r>
      <w:r>
        <w:rPr>
          <w:rFonts w:eastAsia="Times New Roman" w:cs="Times New Roman"/>
          <w:bCs/>
          <w:szCs w:val="28"/>
        </w:rPr>
        <w:t xml:space="preserve"> </w:t>
      </w:r>
      <w:r w:rsidRPr="00EE0573">
        <w:rPr>
          <w:rFonts w:eastAsia="Times New Roman" w:cs="Times New Roman"/>
          <w:bCs/>
          <w:szCs w:val="28"/>
        </w:rPr>
        <w:t xml:space="preserve">О лингвистических аспектах </w:t>
      </w:r>
      <w:proofErr w:type="gramStart"/>
      <w:r w:rsidRPr="00EE0573">
        <w:rPr>
          <w:rFonts w:eastAsia="Times New Roman" w:cs="Times New Roman"/>
          <w:bCs/>
          <w:szCs w:val="28"/>
        </w:rPr>
        <w:t>перевода</w:t>
      </w:r>
      <w:r>
        <w:rPr>
          <w:rFonts w:eastAsia="Times New Roman" w:cs="Times New Roman"/>
          <w:bCs/>
          <w:szCs w:val="28"/>
        </w:rPr>
        <w:t xml:space="preserve"> :</w:t>
      </w:r>
      <w:proofErr w:type="gramEnd"/>
      <w:r w:rsidRPr="00EE0573">
        <w:rPr>
          <w:rFonts w:eastAsia="Times New Roman" w:cs="Times New Roman"/>
          <w:bCs/>
          <w:szCs w:val="28"/>
        </w:rPr>
        <w:t xml:space="preserve"> Вопросы теории перевода в зарубежной лингвистике</w:t>
      </w:r>
      <w:r w:rsidR="003A0CAF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/</w:t>
      </w:r>
      <w:r w:rsidR="003A0CAF">
        <w:rPr>
          <w:rFonts w:eastAsia="Times New Roman" w:cs="Times New Roman"/>
          <w:bCs/>
          <w:szCs w:val="28"/>
        </w:rPr>
        <w:t xml:space="preserve"> </w:t>
      </w:r>
      <w:r w:rsidRPr="002310DB">
        <w:rPr>
          <w:rFonts w:eastAsia="Times New Roman" w:cs="Times New Roman"/>
          <w:bCs/>
          <w:szCs w:val="28"/>
        </w:rPr>
        <w:t>Р. Якобсон</w:t>
      </w:r>
      <w:r w:rsidRPr="00EE0573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− </w:t>
      </w:r>
      <w:r w:rsidRPr="00EE0573">
        <w:rPr>
          <w:rFonts w:eastAsia="Times New Roman" w:cs="Times New Roman"/>
          <w:bCs/>
          <w:szCs w:val="28"/>
        </w:rPr>
        <w:t>М.,1978. 16</w:t>
      </w:r>
      <w:r>
        <w:rPr>
          <w:rFonts w:eastAsia="Times New Roman" w:cs="Times New Roman"/>
          <w:bCs/>
          <w:szCs w:val="28"/>
        </w:rPr>
        <w:t xml:space="preserve"> с.</w:t>
      </w:r>
    </w:p>
    <w:p w14:paraId="4D522732" w14:textId="5650DDE4" w:rsidR="00FB0312" w:rsidRDefault="00FB0312" w:rsidP="00583FB1">
      <w:pPr>
        <w:pStyle w:val="a6"/>
        <w:numPr>
          <w:ilvl w:val="0"/>
          <w:numId w:val="13"/>
        </w:numPr>
        <w:rPr>
          <w:lang w:val="en-US"/>
        </w:rPr>
      </w:pPr>
      <w:r w:rsidRPr="00DC0304">
        <w:rPr>
          <w:i/>
          <w:iCs/>
          <w:lang w:val="en-US"/>
        </w:rPr>
        <w:t>Christal D</w:t>
      </w:r>
      <w:r w:rsidRPr="00FB0312">
        <w:rPr>
          <w:lang w:val="en-US"/>
        </w:rPr>
        <w:t xml:space="preserve">. English as a Global Language/D. </w:t>
      </w:r>
      <w:proofErr w:type="gramStart"/>
      <w:r w:rsidRPr="00FB0312">
        <w:rPr>
          <w:lang w:val="en-US"/>
        </w:rPr>
        <w:t>Christal</w:t>
      </w:r>
      <w:r w:rsidR="0099102B" w:rsidRPr="0099102B">
        <w:rPr>
          <w:lang w:val="en-US"/>
        </w:rPr>
        <w:t xml:space="preserve"> </w:t>
      </w:r>
      <w:r w:rsidR="00DC0304">
        <w:rPr>
          <w:lang w:val="en-US"/>
        </w:rPr>
        <w:t>;</w:t>
      </w:r>
      <w:proofErr w:type="gramEnd"/>
      <w:r w:rsidR="00DC0304">
        <w:rPr>
          <w:lang w:val="en-US"/>
        </w:rPr>
        <w:t xml:space="preserve"> </w:t>
      </w:r>
      <w:r w:rsidRPr="00FB0312">
        <w:rPr>
          <w:lang w:val="en-US"/>
        </w:rPr>
        <w:t xml:space="preserve">Second Edition. – </w:t>
      </w:r>
      <w:proofErr w:type="spellStart"/>
      <w:proofErr w:type="gramStart"/>
      <w:r w:rsidRPr="00FB0312">
        <w:rPr>
          <w:lang w:val="en-US"/>
        </w:rPr>
        <w:t>Cambrige</w:t>
      </w:r>
      <w:proofErr w:type="spellEnd"/>
      <w:r w:rsidR="00E85E9C">
        <w:rPr>
          <w:lang w:val="en-US"/>
        </w:rPr>
        <w:t xml:space="preserve"> </w:t>
      </w:r>
      <w:r w:rsidRPr="00FB0312">
        <w:rPr>
          <w:lang w:val="en-US"/>
        </w:rPr>
        <w:t>:</w:t>
      </w:r>
      <w:proofErr w:type="gramEnd"/>
      <w:r w:rsidRPr="00FB0312">
        <w:rPr>
          <w:lang w:val="en-US"/>
        </w:rPr>
        <w:t xml:space="preserve"> </w:t>
      </w:r>
      <w:proofErr w:type="spellStart"/>
      <w:r w:rsidRPr="00FB0312">
        <w:rPr>
          <w:lang w:val="en-US"/>
        </w:rPr>
        <w:t>Cambrige</w:t>
      </w:r>
      <w:proofErr w:type="spellEnd"/>
      <w:r w:rsidRPr="00FB0312">
        <w:rPr>
          <w:lang w:val="en-US"/>
        </w:rPr>
        <w:t xml:space="preserve"> University Press, 2003.</w:t>
      </w:r>
      <w:r w:rsidR="00A36B6C">
        <w:rPr>
          <w:lang w:val="en-US"/>
        </w:rPr>
        <w:t>P.47</w:t>
      </w:r>
    </w:p>
    <w:p w14:paraId="1622A15D" w14:textId="4CE23B8B" w:rsidR="000935D3" w:rsidRPr="000935D3" w:rsidRDefault="000935D3" w:rsidP="000935D3">
      <w:pPr>
        <w:pStyle w:val="a6"/>
        <w:numPr>
          <w:ilvl w:val="0"/>
          <w:numId w:val="13"/>
        </w:numPr>
        <w:rPr>
          <w:lang w:val="en-US"/>
        </w:rPr>
      </w:pPr>
      <w:r>
        <w:rPr>
          <w:rFonts w:eastAsia="Times New Roman" w:cs="Times New Roman"/>
          <w:i/>
          <w:iCs/>
          <w:szCs w:val="28"/>
          <w:lang w:val="en-US"/>
        </w:rPr>
        <w:t xml:space="preserve">Gosh A. </w:t>
      </w:r>
      <w:r w:rsidRPr="0077043E">
        <w:rPr>
          <w:rFonts w:eastAsia="Times New Roman" w:cs="Times New Roman"/>
          <w:szCs w:val="28"/>
          <w:lang w:val="en-US"/>
        </w:rPr>
        <w:t>Sea of poppies /</w:t>
      </w:r>
      <w:r w:rsidR="003A0CAF" w:rsidRPr="003A0CAF">
        <w:rPr>
          <w:rFonts w:eastAsia="Times New Roman" w:cs="Times New Roman"/>
          <w:szCs w:val="28"/>
          <w:lang w:val="en-US"/>
        </w:rPr>
        <w:t xml:space="preserve"> </w:t>
      </w:r>
      <w:r w:rsidR="009C2E51" w:rsidRPr="0077043E">
        <w:rPr>
          <w:rFonts w:eastAsia="Times New Roman" w:cs="Times New Roman"/>
          <w:szCs w:val="28"/>
          <w:lang w:val="en-US"/>
        </w:rPr>
        <w:t>A. Gosh.</w:t>
      </w:r>
      <w:r w:rsidR="00BA03AB">
        <w:rPr>
          <w:rFonts w:eastAsia="Times New Roman" w:cs="Times New Roman"/>
          <w:szCs w:val="28"/>
          <w:lang w:val="en-US"/>
        </w:rPr>
        <w:t xml:space="preserve"> – New York: F</w:t>
      </w:r>
      <w:r w:rsidR="00BA03AB" w:rsidRPr="00BA03AB">
        <w:rPr>
          <w:rFonts w:eastAsia="Times New Roman" w:cs="Times New Roman"/>
          <w:szCs w:val="28"/>
          <w:lang w:val="en-US"/>
        </w:rPr>
        <w:t xml:space="preserve">arrar </w:t>
      </w:r>
      <w:proofErr w:type="spellStart"/>
      <w:r w:rsidR="00BA03AB" w:rsidRPr="00BA03AB">
        <w:rPr>
          <w:rFonts w:eastAsia="Times New Roman" w:cs="Times New Roman"/>
          <w:szCs w:val="28"/>
          <w:lang w:val="en-US"/>
        </w:rPr>
        <w:t>straus</w:t>
      </w:r>
      <w:proofErr w:type="spellEnd"/>
      <w:r w:rsidR="00BA03AB" w:rsidRPr="00BA03AB">
        <w:rPr>
          <w:rFonts w:eastAsia="Times New Roman" w:cs="Times New Roman"/>
          <w:szCs w:val="28"/>
          <w:lang w:val="en-US"/>
        </w:rPr>
        <w:t xml:space="preserve"> and </w:t>
      </w:r>
      <w:r w:rsidR="004B6124">
        <w:rPr>
          <w:rFonts w:eastAsia="Times New Roman" w:cs="Times New Roman"/>
          <w:szCs w:val="28"/>
          <w:lang w:val="en-US"/>
        </w:rPr>
        <w:t>Giroux,</w:t>
      </w:r>
      <w:r w:rsidRPr="0077043E">
        <w:rPr>
          <w:rFonts w:eastAsia="Times New Roman" w:cs="Times New Roman"/>
          <w:szCs w:val="28"/>
          <w:lang w:val="en-US"/>
        </w:rPr>
        <w:t>2008</w:t>
      </w:r>
    </w:p>
    <w:p w14:paraId="244B0BCA" w14:textId="1E132B80" w:rsidR="00AA36CE" w:rsidRPr="000C1447" w:rsidRDefault="00AA36CE" w:rsidP="00AA36CE">
      <w:pPr>
        <w:pStyle w:val="a6"/>
        <w:numPr>
          <w:ilvl w:val="0"/>
          <w:numId w:val="13"/>
        </w:numPr>
        <w:rPr>
          <w:lang w:val="en-US"/>
        </w:rPr>
      </w:pPr>
      <w:r w:rsidRPr="00DC0304">
        <w:rPr>
          <w:rFonts w:eastAsia="Times New Roman" w:cs="Times New Roman"/>
          <w:i/>
          <w:iCs/>
          <w:szCs w:val="28"/>
          <w:lang w:val="en-US"/>
        </w:rPr>
        <w:t>Kachru B.</w:t>
      </w:r>
      <w:r w:rsidR="00DC0304" w:rsidRPr="00DC0304">
        <w:rPr>
          <w:rFonts w:eastAsia="Times New Roman" w:cs="Times New Roman"/>
          <w:i/>
          <w:iCs/>
          <w:szCs w:val="28"/>
          <w:lang w:val="en-US"/>
        </w:rPr>
        <w:t xml:space="preserve"> </w:t>
      </w:r>
      <w:r w:rsidRPr="00DC0304">
        <w:rPr>
          <w:rFonts w:eastAsia="Times New Roman" w:cs="Times New Roman"/>
          <w:i/>
          <w:iCs/>
          <w:szCs w:val="28"/>
          <w:lang w:val="en-US"/>
        </w:rPr>
        <w:t>B.</w:t>
      </w:r>
      <w:r w:rsidRPr="00DB372F">
        <w:rPr>
          <w:rFonts w:eastAsia="Times New Roman" w:cs="Times New Roman"/>
          <w:szCs w:val="28"/>
          <w:lang w:val="en-US"/>
        </w:rPr>
        <w:t xml:space="preserve"> The Indianization of </w:t>
      </w:r>
      <w:proofErr w:type="gramStart"/>
      <w:r w:rsidRPr="00DB372F">
        <w:rPr>
          <w:rFonts w:eastAsia="Times New Roman" w:cs="Times New Roman"/>
          <w:szCs w:val="28"/>
          <w:lang w:val="en-US"/>
        </w:rPr>
        <w:t>English</w:t>
      </w:r>
      <w:r w:rsidR="0099102B" w:rsidRPr="0099102B">
        <w:rPr>
          <w:rFonts w:eastAsia="Times New Roman" w:cs="Times New Roman"/>
          <w:szCs w:val="28"/>
          <w:lang w:val="en-US"/>
        </w:rPr>
        <w:t xml:space="preserve"> </w:t>
      </w:r>
      <w:r w:rsidRPr="00DB372F">
        <w:rPr>
          <w:rFonts w:eastAsia="Times New Roman" w:cs="Times New Roman"/>
          <w:szCs w:val="28"/>
          <w:lang w:val="en-US"/>
        </w:rPr>
        <w:t>:</w:t>
      </w:r>
      <w:proofErr w:type="gramEnd"/>
      <w:r w:rsidRPr="00DB372F">
        <w:rPr>
          <w:rFonts w:eastAsia="Times New Roman" w:cs="Times New Roman"/>
          <w:szCs w:val="28"/>
          <w:lang w:val="en-US"/>
        </w:rPr>
        <w:t xml:space="preserve"> The English Language in India</w:t>
      </w:r>
      <w:r w:rsidR="003A0CAF" w:rsidRPr="003A0CAF">
        <w:rPr>
          <w:rFonts w:eastAsia="Times New Roman" w:cs="Times New Roman"/>
          <w:szCs w:val="28"/>
          <w:lang w:val="en-US"/>
        </w:rPr>
        <w:t xml:space="preserve"> </w:t>
      </w:r>
      <w:r w:rsidR="00DC0304">
        <w:rPr>
          <w:rFonts w:eastAsia="Times New Roman" w:cs="Times New Roman"/>
          <w:szCs w:val="28"/>
          <w:lang w:val="en-US"/>
        </w:rPr>
        <w:t>/</w:t>
      </w:r>
      <w:r w:rsidR="00DC0304">
        <w:rPr>
          <w:lang w:val="en-US"/>
        </w:rPr>
        <w:t xml:space="preserve"> </w:t>
      </w:r>
      <w:r w:rsidR="000D0DE6" w:rsidRPr="00DC0304">
        <w:rPr>
          <w:rFonts w:eastAsia="Times New Roman" w:cs="Times New Roman"/>
          <w:i/>
          <w:iCs/>
          <w:szCs w:val="28"/>
          <w:lang w:val="en-US"/>
        </w:rPr>
        <w:t>B. B</w:t>
      </w:r>
      <w:r w:rsidR="000D0DE6">
        <w:rPr>
          <w:rFonts w:cs="Times New Roman"/>
          <w:lang w:val="en-US"/>
        </w:rPr>
        <w:t xml:space="preserve"> </w:t>
      </w:r>
      <w:r w:rsidR="00857576" w:rsidRPr="00DC0304">
        <w:rPr>
          <w:rFonts w:eastAsia="Times New Roman" w:cs="Times New Roman"/>
          <w:i/>
          <w:iCs/>
          <w:szCs w:val="28"/>
          <w:lang w:val="en-US"/>
        </w:rPr>
        <w:t>Kachru</w:t>
      </w:r>
      <w:r w:rsidR="00857576">
        <w:rPr>
          <w:rFonts w:cs="Times New Roman"/>
          <w:lang w:val="en-US"/>
        </w:rPr>
        <w:t>. −</w:t>
      </w:r>
      <w:r w:rsidR="00DC0304">
        <w:rPr>
          <w:lang w:val="en-US"/>
        </w:rPr>
        <w:t xml:space="preserve"> </w:t>
      </w:r>
      <w:r w:rsidR="00DC0304" w:rsidRPr="00DC0304">
        <w:rPr>
          <w:rStyle w:val="extendedtext-full"/>
          <w:lang w:val="en-US"/>
        </w:rPr>
        <w:t>Delhi: Oxford University Press</w:t>
      </w:r>
      <w:r w:rsidR="004B6124">
        <w:rPr>
          <w:rStyle w:val="extendedtext-full"/>
          <w:lang w:val="en-US"/>
        </w:rPr>
        <w:t>,</w:t>
      </w:r>
      <w:r w:rsidR="00DC0304" w:rsidRPr="00A02EFB">
        <w:rPr>
          <w:rFonts w:eastAsia="Times New Roman" w:cs="Times New Roman"/>
          <w:szCs w:val="28"/>
          <w:lang w:val="en-US"/>
        </w:rPr>
        <w:t xml:space="preserve"> </w:t>
      </w:r>
      <w:r w:rsidRPr="00A02EFB">
        <w:rPr>
          <w:rFonts w:eastAsia="Times New Roman" w:cs="Times New Roman"/>
          <w:szCs w:val="28"/>
          <w:lang w:val="en-US"/>
        </w:rPr>
        <w:t>1983</w:t>
      </w:r>
      <w:r w:rsidR="00DC0304">
        <w:rPr>
          <w:rFonts w:eastAsia="Times New Roman" w:cs="Times New Roman"/>
          <w:szCs w:val="28"/>
          <w:lang w:val="en-US"/>
        </w:rPr>
        <w:t>.</w:t>
      </w:r>
      <w:r w:rsidR="0099102B">
        <w:rPr>
          <w:rFonts w:eastAsia="Times New Roman" w:cs="Times New Roman"/>
          <w:szCs w:val="28"/>
          <w:lang w:val="en-US"/>
        </w:rPr>
        <w:t>P.</w:t>
      </w:r>
      <w:r w:rsidRPr="00A02EFB">
        <w:rPr>
          <w:rFonts w:eastAsia="Times New Roman" w:cs="Times New Roman"/>
          <w:szCs w:val="28"/>
          <w:lang w:val="en-US"/>
        </w:rPr>
        <w:t xml:space="preserve"> </w:t>
      </w:r>
      <w:r w:rsidRPr="00DB372F">
        <w:rPr>
          <w:rFonts w:eastAsia="Times New Roman" w:cs="Times New Roman"/>
          <w:szCs w:val="28"/>
          <w:lang w:val="en-US"/>
        </w:rPr>
        <w:t>22</w:t>
      </w:r>
    </w:p>
    <w:p w14:paraId="6E0FFD40" w14:textId="00B1349B" w:rsidR="00AA36CE" w:rsidRPr="00F729B0" w:rsidRDefault="00AA36CE" w:rsidP="00AA36CE">
      <w:pPr>
        <w:pStyle w:val="a6"/>
        <w:numPr>
          <w:ilvl w:val="0"/>
          <w:numId w:val="13"/>
        </w:numPr>
        <w:rPr>
          <w:lang w:val="en-US"/>
        </w:rPr>
      </w:pPr>
      <w:proofErr w:type="spellStart"/>
      <w:r w:rsidRPr="000C1447">
        <w:rPr>
          <w:lang w:val="en-US"/>
        </w:rPr>
        <w:t>Cenoz</w:t>
      </w:r>
      <w:proofErr w:type="spellEnd"/>
      <w:r w:rsidRPr="000C1447">
        <w:rPr>
          <w:lang w:val="en-US"/>
        </w:rPr>
        <w:t xml:space="preserve"> J. Defining </w:t>
      </w:r>
      <w:proofErr w:type="gramStart"/>
      <w:r w:rsidRPr="000C1447">
        <w:rPr>
          <w:lang w:val="en-US"/>
        </w:rPr>
        <w:t>Multilingualism</w:t>
      </w:r>
      <w:r w:rsidR="0099102B" w:rsidRPr="0099102B">
        <w:rPr>
          <w:lang w:val="en-US"/>
        </w:rPr>
        <w:t xml:space="preserve"> </w:t>
      </w:r>
      <w:r w:rsidR="00DC0304" w:rsidRPr="00DC0304">
        <w:rPr>
          <w:lang w:val="en-US"/>
        </w:rPr>
        <w:t>:</w:t>
      </w:r>
      <w:proofErr w:type="gramEnd"/>
      <w:r w:rsidRPr="000C1447">
        <w:rPr>
          <w:lang w:val="en-US"/>
        </w:rPr>
        <w:t xml:space="preserve"> Annual Review of Applied Linguistics</w:t>
      </w:r>
      <w:r w:rsidR="003A0CAF" w:rsidRPr="003A0CAF">
        <w:rPr>
          <w:lang w:val="en-US"/>
        </w:rPr>
        <w:t xml:space="preserve"> </w:t>
      </w:r>
      <w:r w:rsidR="00DC0304">
        <w:rPr>
          <w:lang w:val="en-US"/>
        </w:rPr>
        <w:t>/</w:t>
      </w:r>
      <w:r w:rsidR="003A0CAF" w:rsidRPr="003A0CAF">
        <w:rPr>
          <w:lang w:val="en-US"/>
        </w:rPr>
        <w:t xml:space="preserve"> </w:t>
      </w:r>
      <w:r w:rsidR="000D0DE6">
        <w:rPr>
          <w:lang w:val="en-US"/>
        </w:rPr>
        <w:t xml:space="preserve">J. </w:t>
      </w:r>
      <w:proofErr w:type="spellStart"/>
      <w:r w:rsidR="000D0DE6">
        <w:rPr>
          <w:lang w:val="en-US"/>
        </w:rPr>
        <w:t>Cenoz</w:t>
      </w:r>
      <w:proofErr w:type="spellEnd"/>
      <w:r w:rsidR="000D0DE6">
        <w:rPr>
          <w:lang w:val="en-US"/>
        </w:rPr>
        <w:t>.</w:t>
      </w:r>
      <w:r w:rsidR="00DC0304">
        <w:rPr>
          <w:lang w:val="en-US"/>
        </w:rPr>
        <w:t xml:space="preserve"> </w:t>
      </w:r>
      <w:r w:rsidRPr="00DC0304">
        <w:rPr>
          <w:lang w:val="en-US"/>
        </w:rPr>
        <w:t xml:space="preserve">Vol. </w:t>
      </w:r>
      <w:proofErr w:type="gramStart"/>
      <w:r w:rsidRPr="00DC0304">
        <w:rPr>
          <w:lang w:val="en-US"/>
        </w:rPr>
        <w:t>33.Cambridge</w:t>
      </w:r>
      <w:proofErr w:type="gramEnd"/>
      <w:r w:rsidRPr="00DC0304">
        <w:rPr>
          <w:lang w:val="en-US"/>
        </w:rPr>
        <w:t>:Cambridge University Press,</w:t>
      </w:r>
      <w:r w:rsidR="004B6124">
        <w:rPr>
          <w:lang w:val="en-US"/>
        </w:rPr>
        <w:t xml:space="preserve"> </w:t>
      </w:r>
      <w:r w:rsidRPr="00DC0304">
        <w:rPr>
          <w:lang w:val="en-US"/>
        </w:rPr>
        <w:t>2013.</w:t>
      </w:r>
      <w:r w:rsidR="00A36B6C">
        <w:rPr>
          <w:lang w:val="en-US"/>
        </w:rPr>
        <w:t xml:space="preserve"> 5</w:t>
      </w:r>
      <w:r w:rsidR="00A36B6C">
        <w:rPr>
          <w:rFonts w:cs="Times New Roman"/>
          <w:lang w:val="en-US"/>
        </w:rPr>
        <w:t>−</w:t>
      </w:r>
      <w:r w:rsidR="00A36B6C">
        <w:rPr>
          <w:lang w:val="en-US"/>
        </w:rPr>
        <w:t>6.p</w:t>
      </w:r>
    </w:p>
    <w:p w14:paraId="319A4E05" w14:textId="4786AE56" w:rsidR="00AA36CE" w:rsidRPr="00654581" w:rsidRDefault="00AA36CE" w:rsidP="00AA36CE">
      <w:pPr>
        <w:pStyle w:val="a6"/>
        <w:numPr>
          <w:ilvl w:val="0"/>
          <w:numId w:val="13"/>
        </w:numPr>
        <w:rPr>
          <w:lang w:val="en-US"/>
        </w:rPr>
      </w:pPr>
      <w:r w:rsidRPr="00E52D9C">
        <w:rPr>
          <w:rFonts w:eastAsia="Times New Roman" w:cs="Times New Roman"/>
          <w:bCs/>
          <w:szCs w:val="28"/>
          <w:lang w:val="en-US"/>
        </w:rPr>
        <w:t xml:space="preserve">Wei L. Research perspectives on bilingualism and </w:t>
      </w:r>
      <w:proofErr w:type="gramStart"/>
      <w:r w:rsidRPr="00E52D9C">
        <w:rPr>
          <w:rFonts w:eastAsia="Times New Roman" w:cs="Times New Roman"/>
          <w:bCs/>
          <w:szCs w:val="28"/>
          <w:lang w:val="en-US"/>
        </w:rPr>
        <w:t>multilingualism</w:t>
      </w:r>
      <w:r w:rsidR="0099102B" w:rsidRPr="0099102B">
        <w:rPr>
          <w:rFonts w:eastAsia="Times New Roman" w:cs="Times New Roman"/>
          <w:bCs/>
          <w:szCs w:val="28"/>
          <w:lang w:val="en-US"/>
        </w:rPr>
        <w:t xml:space="preserve"> </w:t>
      </w:r>
      <w:r w:rsidR="00654581" w:rsidRPr="00654581">
        <w:rPr>
          <w:rFonts w:eastAsia="Times New Roman" w:cs="Times New Roman"/>
          <w:bCs/>
          <w:szCs w:val="28"/>
          <w:lang w:val="en-US"/>
        </w:rPr>
        <w:t>:</w:t>
      </w:r>
      <w:proofErr w:type="gramEnd"/>
      <w:r w:rsidRPr="00E52D9C">
        <w:rPr>
          <w:rFonts w:eastAsia="Times New Roman" w:cs="Times New Roman"/>
          <w:bCs/>
          <w:szCs w:val="28"/>
          <w:lang w:val="en-US"/>
        </w:rPr>
        <w:t xml:space="preserve"> The Blackwell handbook of research methods on bilingualism and multilingualism</w:t>
      </w:r>
      <w:r w:rsidR="003A0CAF" w:rsidRPr="003A0CAF">
        <w:rPr>
          <w:rFonts w:eastAsia="Times New Roman" w:cs="Times New Roman"/>
          <w:bCs/>
          <w:szCs w:val="28"/>
          <w:lang w:val="en-US"/>
        </w:rPr>
        <w:t xml:space="preserve"> </w:t>
      </w:r>
      <w:r w:rsidR="00654581" w:rsidRPr="00654581">
        <w:rPr>
          <w:rFonts w:eastAsia="Times New Roman" w:cs="Times New Roman"/>
          <w:bCs/>
          <w:szCs w:val="28"/>
          <w:lang w:val="en-US"/>
        </w:rPr>
        <w:t>/</w:t>
      </w:r>
      <w:r w:rsidR="003A0CAF" w:rsidRPr="003A0CAF">
        <w:rPr>
          <w:rFonts w:eastAsia="Times New Roman" w:cs="Times New Roman"/>
          <w:bCs/>
          <w:szCs w:val="28"/>
          <w:lang w:val="en-US"/>
        </w:rPr>
        <w:t xml:space="preserve"> </w:t>
      </w:r>
      <w:r w:rsidR="00654581">
        <w:rPr>
          <w:rFonts w:eastAsia="Times New Roman" w:cs="Times New Roman"/>
          <w:bCs/>
          <w:szCs w:val="28"/>
          <w:lang w:val="en-US"/>
        </w:rPr>
        <w:t>L.</w:t>
      </w:r>
      <w:r w:rsidR="00654581" w:rsidRPr="00654581">
        <w:rPr>
          <w:rFonts w:eastAsia="Times New Roman" w:cs="Times New Roman"/>
          <w:bCs/>
          <w:szCs w:val="28"/>
          <w:lang w:val="en-US"/>
        </w:rPr>
        <w:t xml:space="preserve"> </w:t>
      </w:r>
      <w:r w:rsidR="00654581" w:rsidRPr="00E52D9C">
        <w:rPr>
          <w:rFonts w:eastAsia="Times New Roman" w:cs="Times New Roman"/>
          <w:bCs/>
          <w:szCs w:val="28"/>
          <w:lang w:val="en-US"/>
        </w:rPr>
        <w:t>Wei</w:t>
      </w:r>
      <w:r w:rsidR="00654581">
        <w:rPr>
          <w:rFonts w:eastAsia="Times New Roman" w:cs="Times New Roman"/>
          <w:bCs/>
          <w:szCs w:val="28"/>
          <w:lang w:val="en-US"/>
        </w:rPr>
        <w:t xml:space="preserve"> </w:t>
      </w:r>
      <w:r w:rsidRPr="00E52D9C">
        <w:rPr>
          <w:rFonts w:eastAsia="Times New Roman" w:cs="Times New Roman"/>
          <w:bCs/>
          <w:szCs w:val="28"/>
          <w:lang w:val="en-US"/>
        </w:rPr>
        <w:t xml:space="preserve"> </w:t>
      </w:r>
      <w:r w:rsidRPr="00654581">
        <w:rPr>
          <w:rFonts w:eastAsia="Times New Roman" w:cs="Times New Roman"/>
          <w:bCs/>
          <w:szCs w:val="28"/>
          <w:lang w:val="en-US"/>
        </w:rPr>
        <w:t xml:space="preserve">Oxford, 2008. </w:t>
      </w:r>
      <w:r w:rsidR="0099102B">
        <w:rPr>
          <w:rFonts w:eastAsia="Times New Roman" w:cs="Times New Roman"/>
          <w:bCs/>
          <w:szCs w:val="28"/>
          <w:lang w:val="en-US"/>
        </w:rPr>
        <w:t>P.</w:t>
      </w:r>
      <w:r w:rsidRPr="00654581">
        <w:rPr>
          <w:rFonts w:eastAsia="Times New Roman" w:cs="Times New Roman"/>
          <w:bCs/>
          <w:szCs w:val="28"/>
          <w:lang w:val="en-US"/>
        </w:rPr>
        <w:t>4</w:t>
      </w:r>
    </w:p>
    <w:p w14:paraId="2E232B7F" w14:textId="4F4C1E3C" w:rsidR="00EC097B" w:rsidRPr="000D0DE6" w:rsidRDefault="00654581" w:rsidP="000D0DE6">
      <w:pPr>
        <w:pStyle w:val="a6"/>
        <w:numPr>
          <w:ilvl w:val="0"/>
          <w:numId w:val="13"/>
        </w:numPr>
        <w:rPr>
          <w:lang w:val="en-US"/>
        </w:rPr>
      </w:pPr>
      <w:proofErr w:type="spellStart"/>
      <w:r w:rsidRPr="00654581">
        <w:rPr>
          <w:rStyle w:val="extendedtext-full"/>
          <w:lang w:val="en-US"/>
        </w:rPr>
        <w:t>Aronin</w:t>
      </w:r>
      <w:proofErr w:type="spellEnd"/>
      <w:r w:rsidRPr="00654581">
        <w:rPr>
          <w:rStyle w:val="extendedtext-full"/>
          <w:lang w:val="en-US"/>
        </w:rPr>
        <w:t xml:space="preserve"> L. Multilingualism / L. </w:t>
      </w:r>
      <w:proofErr w:type="spellStart"/>
      <w:r w:rsidRPr="00654581">
        <w:rPr>
          <w:rStyle w:val="extendedtext-full"/>
          <w:lang w:val="en-US"/>
        </w:rPr>
        <w:t>Aronin</w:t>
      </w:r>
      <w:proofErr w:type="spellEnd"/>
      <w:r w:rsidRPr="00654581">
        <w:rPr>
          <w:rStyle w:val="extendedtext-full"/>
          <w:lang w:val="en-US"/>
        </w:rPr>
        <w:t xml:space="preserve">, D. Singleton. </w:t>
      </w:r>
      <w:r w:rsidR="00857576">
        <w:rPr>
          <w:rStyle w:val="extendedtext-full"/>
          <w:lang w:val="en-US"/>
        </w:rPr>
        <w:t>–</w:t>
      </w:r>
      <w:r w:rsidRPr="00654581">
        <w:rPr>
          <w:rStyle w:val="extendedtext-full"/>
          <w:lang w:val="en-US"/>
        </w:rPr>
        <w:t xml:space="preserve"> </w:t>
      </w:r>
      <w:proofErr w:type="gramStart"/>
      <w:r w:rsidRPr="00654581">
        <w:rPr>
          <w:rStyle w:val="extendedtext-full"/>
          <w:lang w:val="en-US"/>
        </w:rPr>
        <w:t>Amsterdam :</w:t>
      </w:r>
      <w:proofErr w:type="gramEnd"/>
      <w:r w:rsidRPr="00654581">
        <w:rPr>
          <w:rStyle w:val="extendedtext-full"/>
          <w:lang w:val="en-US"/>
        </w:rPr>
        <w:t xml:space="preserve"> Benjamins, 2012.</w:t>
      </w:r>
      <w:r>
        <w:rPr>
          <w:rStyle w:val="extendedtext-full"/>
          <w:lang w:val="en-US"/>
        </w:rPr>
        <w:t xml:space="preserve"> </w:t>
      </w:r>
      <w:r w:rsidR="0099102B">
        <w:rPr>
          <w:rStyle w:val="extendedtext-full"/>
          <w:lang w:val="en-US"/>
        </w:rPr>
        <w:t>P.</w:t>
      </w:r>
      <w:r>
        <w:rPr>
          <w:rStyle w:val="extendedtext-full"/>
          <w:lang w:val="en-US"/>
        </w:rPr>
        <w:t>117</w:t>
      </w:r>
    </w:p>
    <w:sectPr w:rsidR="00EC097B" w:rsidRPr="000D0DE6" w:rsidSect="005E1C5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C9C5" w14:textId="77777777" w:rsidR="003401F7" w:rsidRDefault="003401F7" w:rsidP="00D30892">
      <w:pPr>
        <w:spacing w:after="0" w:line="240" w:lineRule="auto"/>
      </w:pPr>
      <w:r>
        <w:separator/>
      </w:r>
    </w:p>
  </w:endnote>
  <w:endnote w:type="continuationSeparator" w:id="0">
    <w:p w14:paraId="4F3D899F" w14:textId="77777777" w:rsidR="003401F7" w:rsidRDefault="003401F7" w:rsidP="00D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308802"/>
      <w:docPartObj>
        <w:docPartGallery w:val="Page Numbers (Bottom of Page)"/>
        <w:docPartUnique/>
      </w:docPartObj>
    </w:sdtPr>
    <w:sdtEndPr/>
    <w:sdtContent>
      <w:p w14:paraId="1D4FD4D2" w14:textId="0D8B6A7E" w:rsidR="005E1C55" w:rsidRDefault="005E1C55" w:rsidP="00A9553C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5D49" w14:textId="77777777" w:rsidR="003401F7" w:rsidRDefault="003401F7" w:rsidP="00D30892">
      <w:pPr>
        <w:spacing w:after="0" w:line="240" w:lineRule="auto"/>
      </w:pPr>
      <w:r>
        <w:separator/>
      </w:r>
    </w:p>
  </w:footnote>
  <w:footnote w:type="continuationSeparator" w:id="0">
    <w:p w14:paraId="7B985401" w14:textId="77777777" w:rsidR="003401F7" w:rsidRDefault="003401F7" w:rsidP="00D3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2E"/>
    <w:multiLevelType w:val="hybridMultilevel"/>
    <w:tmpl w:val="BCCE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62F6"/>
    <w:multiLevelType w:val="multilevel"/>
    <w:tmpl w:val="9DCC4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D71EDC"/>
    <w:multiLevelType w:val="hybridMultilevel"/>
    <w:tmpl w:val="1F70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2085"/>
    <w:multiLevelType w:val="multilevel"/>
    <w:tmpl w:val="A1EA0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3F7B69"/>
    <w:multiLevelType w:val="hybridMultilevel"/>
    <w:tmpl w:val="DE68E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92B86"/>
    <w:multiLevelType w:val="hybridMultilevel"/>
    <w:tmpl w:val="23CA5DA4"/>
    <w:lvl w:ilvl="0" w:tplc="BEEA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F94"/>
    <w:multiLevelType w:val="hybridMultilevel"/>
    <w:tmpl w:val="86A4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0C8"/>
    <w:multiLevelType w:val="hybridMultilevel"/>
    <w:tmpl w:val="7E5E394A"/>
    <w:lvl w:ilvl="0" w:tplc="1698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22093"/>
    <w:multiLevelType w:val="hybridMultilevel"/>
    <w:tmpl w:val="DCA8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342"/>
    <w:multiLevelType w:val="hybridMultilevel"/>
    <w:tmpl w:val="9EC44702"/>
    <w:lvl w:ilvl="0" w:tplc="4E103A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200C"/>
    <w:multiLevelType w:val="hybridMultilevel"/>
    <w:tmpl w:val="2D740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F59BD"/>
    <w:multiLevelType w:val="hybridMultilevel"/>
    <w:tmpl w:val="D856F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55B4"/>
    <w:multiLevelType w:val="hybridMultilevel"/>
    <w:tmpl w:val="55F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82A4B"/>
    <w:multiLevelType w:val="multilevel"/>
    <w:tmpl w:val="5D1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34D5A"/>
    <w:multiLevelType w:val="hybridMultilevel"/>
    <w:tmpl w:val="8B46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A30"/>
    <w:multiLevelType w:val="multilevel"/>
    <w:tmpl w:val="24E8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AC977F1"/>
    <w:multiLevelType w:val="hybridMultilevel"/>
    <w:tmpl w:val="DF766FFE"/>
    <w:lvl w:ilvl="0" w:tplc="9C46D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F66F2"/>
    <w:multiLevelType w:val="multilevel"/>
    <w:tmpl w:val="6054E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512937"/>
    <w:multiLevelType w:val="hybridMultilevel"/>
    <w:tmpl w:val="C220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3B29"/>
    <w:multiLevelType w:val="hybridMultilevel"/>
    <w:tmpl w:val="C2A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3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82"/>
    <w:rsid w:val="00004DCB"/>
    <w:rsid w:val="00004E0E"/>
    <w:rsid w:val="00043F34"/>
    <w:rsid w:val="000463D3"/>
    <w:rsid w:val="000552FE"/>
    <w:rsid w:val="0007267D"/>
    <w:rsid w:val="000851FE"/>
    <w:rsid w:val="00087E73"/>
    <w:rsid w:val="000935D3"/>
    <w:rsid w:val="00093ED2"/>
    <w:rsid w:val="000A458C"/>
    <w:rsid w:val="000B34B9"/>
    <w:rsid w:val="000B3E8C"/>
    <w:rsid w:val="000C1447"/>
    <w:rsid w:val="000D0739"/>
    <w:rsid w:val="000D0DE6"/>
    <w:rsid w:val="000D217B"/>
    <w:rsid w:val="000E33F4"/>
    <w:rsid w:val="000E7B8B"/>
    <w:rsid w:val="000F2806"/>
    <w:rsid w:val="000F71FE"/>
    <w:rsid w:val="00104115"/>
    <w:rsid w:val="00104489"/>
    <w:rsid w:val="00111C88"/>
    <w:rsid w:val="00113291"/>
    <w:rsid w:val="001266A9"/>
    <w:rsid w:val="001274FD"/>
    <w:rsid w:val="00132F7E"/>
    <w:rsid w:val="00140C4D"/>
    <w:rsid w:val="00141EA2"/>
    <w:rsid w:val="0014526B"/>
    <w:rsid w:val="00171A88"/>
    <w:rsid w:val="00184443"/>
    <w:rsid w:val="00194A37"/>
    <w:rsid w:val="001A085B"/>
    <w:rsid w:val="001A402E"/>
    <w:rsid w:val="001C65A0"/>
    <w:rsid w:val="001F3EB7"/>
    <w:rsid w:val="001F5F7D"/>
    <w:rsid w:val="00203BA1"/>
    <w:rsid w:val="002133F8"/>
    <w:rsid w:val="00226935"/>
    <w:rsid w:val="002310DB"/>
    <w:rsid w:val="00233BA5"/>
    <w:rsid w:val="0023461D"/>
    <w:rsid w:val="0024011A"/>
    <w:rsid w:val="00254FBF"/>
    <w:rsid w:val="002703C3"/>
    <w:rsid w:val="00270C8B"/>
    <w:rsid w:val="0028346A"/>
    <w:rsid w:val="002B1E7F"/>
    <w:rsid w:val="002D24F0"/>
    <w:rsid w:val="002E31F7"/>
    <w:rsid w:val="002E3D76"/>
    <w:rsid w:val="002E4407"/>
    <w:rsid w:val="002F6E75"/>
    <w:rsid w:val="003077F9"/>
    <w:rsid w:val="00327D76"/>
    <w:rsid w:val="003366C7"/>
    <w:rsid w:val="003401F7"/>
    <w:rsid w:val="00341513"/>
    <w:rsid w:val="003452D2"/>
    <w:rsid w:val="003532AB"/>
    <w:rsid w:val="00370A19"/>
    <w:rsid w:val="003775AE"/>
    <w:rsid w:val="00383F7F"/>
    <w:rsid w:val="00384283"/>
    <w:rsid w:val="00387CD2"/>
    <w:rsid w:val="00395606"/>
    <w:rsid w:val="003A0CAF"/>
    <w:rsid w:val="003A2A81"/>
    <w:rsid w:val="003A4BA7"/>
    <w:rsid w:val="003C45C9"/>
    <w:rsid w:val="003D587F"/>
    <w:rsid w:val="003D5F59"/>
    <w:rsid w:val="003E47A5"/>
    <w:rsid w:val="003F72E1"/>
    <w:rsid w:val="004040B3"/>
    <w:rsid w:val="004068BE"/>
    <w:rsid w:val="004119DE"/>
    <w:rsid w:val="00436CD0"/>
    <w:rsid w:val="004462FF"/>
    <w:rsid w:val="00450CD3"/>
    <w:rsid w:val="0046658F"/>
    <w:rsid w:val="004705CA"/>
    <w:rsid w:val="00476628"/>
    <w:rsid w:val="004815D5"/>
    <w:rsid w:val="00495839"/>
    <w:rsid w:val="004A3CA6"/>
    <w:rsid w:val="004A3E30"/>
    <w:rsid w:val="004B6124"/>
    <w:rsid w:val="004C275E"/>
    <w:rsid w:val="004D1657"/>
    <w:rsid w:val="004D4377"/>
    <w:rsid w:val="004D6EA2"/>
    <w:rsid w:val="004D7D2D"/>
    <w:rsid w:val="004E05D6"/>
    <w:rsid w:val="004E10D2"/>
    <w:rsid w:val="004F7641"/>
    <w:rsid w:val="0050592F"/>
    <w:rsid w:val="00507ED2"/>
    <w:rsid w:val="00510579"/>
    <w:rsid w:val="00510C10"/>
    <w:rsid w:val="00530679"/>
    <w:rsid w:val="00555BF0"/>
    <w:rsid w:val="005816ED"/>
    <w:rsid w:val="00583FB1"/>
    <w:rsid w:val="00587CBF"/>
    <w:rsid w:val="0059221A"/>
    <w:rsid w:val="00595DDC"/>
    <w:rsid w:val="005A6A0C"/>
    <w:rsid w:val="005B392E"/>
    <w:rsid w:val="005B6AE3"/>
    <w:rsid w:val="005C26C3"/>
    <w:rsid w:val="005D4BC0"/>
    <w:rsid w:val="005D5130"/>
    <w:rsid w:val="005E1C55"/>
    <w:rsid w:val="005E7A1E"/>
    <w:rsid w:val="005F230C"/>
    <w:rsid w:val="005F280C"/>
    <w:rsid w:val="005F2FDC"/>
    <w:rsid w:val="005F4D03"/>
    <w:rsid w:val="00615A9A"/>
    <w:rsid w:val="006200BE"/>
    <w:rsid w:val="006342E0"/>
    <w:rsid w:val="00654581"/>
    <w:rsid w:val="0066257B"/>
    <w:rsid w:val="0066287D"/>
    <w:rsid w:val="006634B4"/>
    <w:rsid w:val="00676941"/>
    <w:rsid w:val="006835A2"/>
    <w:rsid w:val="0068389F"/>
    <w:rsid w:val="006943ED"/>
    <w:rsid w:val="006A0CDC"/>
    <w:rsid w:val="006B7ACE"/>
    <w:rsid w:val="006D1CA9"/>
    <w:rsid w:val="006D458C"/>
    <w:rsid w:val="006F23E3"/>
    <w:rsid w:val="006F6327"/>
    <w:rsid w:val="00700C23"/>
    <w:rsid w:val="00700C82"/>
    <w:rsid w:val="00703CA5"/>
    <w:rsid w:val="0071185C"/>
    <w:rsid w:val="00712D0F"/>
    <w:rsid w:val="00715853"/>
    <w:rsid w:val="00730241"/>
    <w:rsid w:val="00734A03"/>
    <w:rsid w:val="007350C5"/>
    <w:rsid w:val="007350D4"/>
    <w:rsid w:val="0074761D"/>
    <w:rsid w:val="007535ED"/>
    <w:rsid w:val="0077043E"/>
    <w:rsid w:val="007705E2"/>
    <w:rsid w:val="00791B63"/>
    <w:rsid w:val="00792F2B"/>
    <w:rsid w:val="007A456E"/>
    <w:rsid w:val="007A70DA"/>
    <w:rsid w:val="007A7CCF"/>
    <w:rsid w:val="007B081D"/>
    <w:rsid w:val="007B0BA1"/>
    <w:rsid w:val="007B2060"/>
    <w:rsid w:val="007B4AF9"/>
    <w:rsid w:val="007C41A1"/>
    <w:rsid w:val="007D26E4"/>
    <w:rsid w:val="007D61FE"/>
    <w:rsid w:val="007E4ED4"/>
    <w:rsid w:val="007F515A"/>
    <w:rsid w:val="0080010B"/>
    <w:rsid w:val="0080033E"/>
    <w:rsid w:val="008007E0"/>
    <w:rsid w:val="008159F2"/>
    <w:rsid w:val="008228F5"/>
    <w:rsid w:val="00825736"/>
    <w:rsid w:val="0082672D"/>
    <w:rsid w:val="00831292"/>
    <w:rsid w:val="0083210C"/>
    <w:rsid w:val="00842E34"/>
    <w:rsid w:val="00852C7E"/>
    <w:rsid w:val="00856E86"/>
    <w:rsid w:val="00857576"/>
    <w:rsid w:val="00873239"/>
    <w:rsid w:val="00873D32"/>
    <w:rsid w:val="00875EFA"/>
    <w:rsid w:val="00881EDC"/>
    <w:rsid w:val="00892FBC"/>
    <w:rsid w:val="008A2D84"/>
    <w:rsid w:val="008A5B30"/>
    <w:rsid w:val="008A6E7C"/>
    <w:rsid w:val="008B1094"/>
    <w:rsid w:val="008B2A77"/>
    <w:rsid w:val="008B4B76"/>
    <w:rsid w:val="00907BEA"/>
    <w:rsid w:val="009129EB"/>
    <w:rsid w:val="00912FC9"/>
    <w:rsid w:val="00913CA2"/>
    <w:rsid w:val="0092081B"/>
    <w:rsid w:val="009228CE"/>
    <w:rsid w:val="00931835"/>
    <w:rsid w:val="0095496D"/>
    <w:rsid w:val="0096101E"/>
    <w:rsid w:val="00963021"/>
    <w:rsid w:val="009672DF"/>
    <w:rsid w:val="009708F9"/>
    <w:rsid w:val="00975924"/>
    <w:rsid w:val="0099102B"/>
    <w:rsid w:val="009A093D"/>
    <w:rsid w:val="009B11E4"/>
    <w:rsid w:val="009B18A5"/>
    <w:rsid w:val="009C2E51"/>
    <w:rsid w:val="009C4BB6"/>
    <w:rsid w:val="009C7EC6"/>
    <w:rsid w:val="009D4898"/>
    <w:rsid w:val="009E51AB"/>
    <w:rsid w:val="009E5E3A"/>
    <w:rsid w:val="009E7478"/>
    <w:rsid w:val="009F39C6"/>
    <w:rsid w:val="009F58D0"/>
    <w:rsid w:val="00A02D2C"/>
    <w:rsid w:val="00A02EFB"/>
    <w:rsid w:val="00A0521D"/>
    <w:rsid w:val="00A07663"/>
    <w:rsid w:val="00A107EC"/>
    <w:rsid w:val="00A22441"/>
    <w:rsid w:val="00A2556A"/>
    <w:rsid w:val="00A3315E"/>
    <w:rsid w:val="00A36B6C"/>
    <w:rsid w:val="00A3726D"/>
    <w:rsid w:val="00A433BF"/>
    <w:rsid w:val="00A45059"/>
    <w:rsid w:val="00A620D5"/>
    <w:rsid w:val="00A66195"/>
    <w:rsid w:val="00A86BFD"/>
    <w:rsid w:val="00A9553C"/>
    <w:rsid w:val="00AA1062"/>
    <w:rsid w:val="00AA36CE"/>
    <w:rsid w:val="00AC2B73"/>
    <w:rsid w:val="00AD15B6"/>
    <w:rsid w:val="00AE12D7"/>
    <w:rsid w:val="00AE2542"/>
    <w:rsid w:val="00AE430E"/>
    <w:rsid w:val="00AF027A"/>
    <w:rsid w:val="00AF1682"/>
    <w:rsid w:val="00AF60A9"/>
    <w:rsid w:val="00B252B5"/>
    <w:rsid w:val="00B336A1"/>
    <w:rsid w:val="00B43B6B"/>
    <w:rsid w:val="00B45BB9"/>
    <w:rsid w:val="00B549B1"/>
    <w:rsid w:val="00B651F4"/>
    <w:rsid w:val="00B8066F"/>
    <w:rsid w:val="00B8239C"/>
    <w:rsid w:val="00B90634"/>
    <w:rsid w:val="00B90717"/>
    <w:rsid w:val="00B92299"/>
    <w:rsid w:val="00B93E25"/>
    <w:rsid w:val="00BA03AB"/>
    <w:rsid w:val="00BA2273"/>
    <w:rsid w:val="00BA4EAE"/>
    <w:rsid w:val="00BA6E9D"/>
    <w:rsid w:val="00BD0303"/>
    <w:rsid w:val="00BD5AB7"/>
    <w:rsid w:val="00BE07B6"/>
    <w:rsid w:val="00BE112A"/>
    <w:rsid w:val="00BF71C9"/>
    <w:rsid w:val="00C12B1A"/>
    <w:rsid w:val="00C17336"/>
    <w:rsid w:val="00C50BA3"/>
    <w:rsid w:val="00C53B99"/>
    <w:rsid w:val="00C60BF8"/>
    <w:rsid w:val="00C71AF4"/>
    <w:rsid w:val="00C722AF"/>
    <w:rsid w:val="00CD64EC"/>
    <w:rsid w:val="00CE2BD9"/>
    <w:rsid w:val="00CF7D2C"/>
    <w:rsid w:val="00D064AB"/>
    <w:rsid w:val="00D10A24"/>
    <w:rsid w:val="00D10E24"/>
    <w:rsid w:val="00D30892"/>
    <w:rsid w:val="00D31586"/>
    <w:rsid w:val="00D327FD"/>
    <w:rsid w:val="00D42E7F"/>
    <w:rsid w:val="00D54C6F"/>
    <w:rsid w:val="00D55298"/>
    <w:rsid w:val="00D55FBC"/>
    <w:rsid w:val="00D564BA"/>
    <w:rsid w:val="00D64B66"/>
    <w:rsid w:val="00D80CC7"/>
    <w:rsid w:val="00D965C3"/>
    <w:rsid w:val="00DA5BDA"/>
    <w:rsid w:val="00DB372F"/>
    <w:rsid w:val="00DB6A5D"/>
    <w:rsid w:val="00DC0304"/>
    <w:rsid w:val="00DD1773"/>
    <w:rsid w:val="00DD7935"/>
    <w:rsid w:val="00DE4685"/>
    <w:rsid w:val="00DF19A9"/>
    <w:rsid w:val="00DF517C"/>
    <w:rsid w:val="00DF681B"/>
    <w:rsid w:val="00E11313"/>
    <w:rsid w:val="00E11345"/>
    <w:rsid w:val="00E1399D"/>
    <w:rsid w:val="00E13CB5"/>
    <w:rsid w:val="00E149DE"/>
    <w:rsid w:val="00E16DD7"/>
    <w:rsid w:val="00E41DC9"/>
    <w:rsid w:val="00E4444E"/>
    <w:rsid w:val="00E4685D"/>
    <w:rsid w:val="00E52D9C"/>
    <w:rsid w:val="00E71045"/>
    <w:rsid w:val="00E83134"/>
    <w:rsid w:val="00E85504"/>
    <w:rsid w:val="00E85E9C"/>
    <w:rsid w:val="00E86FE0"/>
    <w:rsid w:val="00E90D32"/>
    <w:rsid w:val="00E965D9"/>
    <w:rsid w:val="00E97FAC"/>
    <w:rsid w:val="00EA1C4A"/>
    <w:rsid w:val="00EC097B"/>
    <w:rsid w:val="00EC1EAA"/>
    <w:rsid w:val="00ED0C86"/>
    <w:rsid w:val="00EE0573"/>
    <w:rsid w:val="00EF7A42"/>
    <w:rsid w:val="00F07D62"/>
    <w:rsid w:val="00F31474"/>
    <w:rsid w:val="00F31F69"/>
    <w:rsid w:val="00F41D4B"/>
    <w:rsid w:val="00F446E3"/>
    <w:rsid w:val="00F65554"/>
    <w:rsid w:val="00F729B0"/>
    <w:rsid w:val="00F7458A"/>
    <w:rsid w:val="00F808AC"/>
    <w:rsid w:val="00F90588"/>
    <w:rsid w:val="00F90D2E"/>
    <w:rsid w:val="00F92797"/>
    <w:rsid w:val="00FA02CD"/>
    <w:rsid w:val="00FA0898"/>
    <w:rsid w:val="00FA0D61"/>
    <w:rsid w:val="00FA1306"/>
    <w:rsid w:val="00FB0312"/>
    <w:rsid w:val="00FB6178"/>
    <w:rsid w:val="00FB6D9B"/>
    <w:rsid w:val="00FD0619"/>
    <w:rsid w:val="00FD11A0"/>
    <w:rsid w:val="00FD2932"/>
    <w:rsid w:val="00FF1811"/>
    <w:rsid w:val="00FF3304"/>
    <w:rsid w:val="00FF5371"/>
    <w:rsid w:val="00FF5702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FD07"/>
  <w15:docId w15:val="{5FF12A92-A5E8-451A-8E9B-32A1BBD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72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372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uiPriority w:val="9"/>
    <w:unhideWhenUsed/>
    <w:qFormat/>
    <w:rsid w:val="00DB372F"/>
    <w:pPr>
      <w:keepNext/>
      <w:keepLines/>
      <w:spacing w:before="360" w:after="80"/>
      <w:jc w:val="center"/>
      <w:outlineLvl w:val="1"/>
    </w:pPr>
    <w:rPr>
      <w:b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Кинофильм"/>
    <w:basedOn w:val="1"/>
    <w:link w:val="a5"/>
    <w:qFormat/>
    <w:rsid w:val="00A21A84"/>
    <w:pPr>
      <w:spacing w:line="240" w:lineRule="auto"/>
    </w:pPr>
    <w:rPr>
      <w:rFonts w:ascii="Arial" w:eastAsia="Times New Roman" w:hAnsi="Arial"/>
      <w:b w:val="0"/>
      <w:sz w:val="48"/>
    </w:rPr>
  </w:style>
  <w:style w:type="character" w:customStyle="1" w:styleId="a5">
    <w:name w:val="Кинофильм Знак"/>
    <w:basedOn w:val="10"/>
    <w:link w:val="a4"/>
    <w:rsid w:val="00A21A84"/>
    <w:rPr>
      <w:rFonts w:ascii="Arial" w:eastAsia="Times New Roman" w:hAnsi="Arial" w:cstheme="majorBidi"/>
      <w:b w:val="0"/>
      <w:color w:val="2F5496" w:themeColor="accent1" w:themeShade="BF"/>
      <w:sz w:val="48"/>
      <w:szCs w:val="32"/>
    </w:rPr>
  </w:style>
  <w:style w:type="character" w:customStyle="1" w:styleId="10">
    <w:name w:val="Заголовок 1 Знак"/>
    <w:basedOn w:val="a0"/>
    <w:link w:val="1"/>
    <w:uiPriority w:val="9"/>
    <w:rsid w:val="00DB372F"/>
    <w:rPr>
      <w:rFonts w:ascii="Times New Roman" w:eastAsiaTheme="majorEastAsia" w:hAnsi="Times New Roman" w:cstheme="majorBidi"/>
      <w:b/>
      <w:sz w:val="28"/>
      <w:szCs w:val="32"/>
    </w:rPr>
  </w:style>
  <w:style w:type="paragraph" w:styleId="a6">
    <w:name w:val="List Paragraph"/>
    <w:basedOn w:val="a"/>
    <w:uiPriority w:val="34"/>
    <w:qFormat/>
    <w:rsid w:val="00410C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4F9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4F9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5777C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DB37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3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3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372F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B081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1"/>
    <w:uiPriority w:val="99"/>
    <w:locked/>
    <w:rsid w:val="003A2A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3A2A81"/>
    <w:pPr>
      <w:widowControl w:val="0"/>
      <w:shd w:val="clear" w:color="auto" w:fill="FFFFFF"/>
      <w:spacing w:after="100" w:line="240" w:lineRule="auto"/>
      <w:ind w:firstLine="0"/>
    </w:pPr>
    <w:rPr>
      <w:rFonts w:cs="Times New Roman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sid w:val="003A2A81"/>
    <w:rPr>
      <w:rFonts w:ascii="Verdana" w:hAnsi="Verdana" w:cs="Verdana"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A2A81"/>
    <w:pPr>
      <w:widowControl w:val="0"/>
      <w:shd w:val="clear" w:color="auto" w:fill="FFFFFF"/>
      <w:spacing w:after="0" w:line="240" w:lineRule="auto"/>
      <w:ind w:left="460" w:firstLine="80"/>
    </w:pPr>
    <w:rPr>
      <w:rFonts w:ascii="Verdana" w:hAnsi="Verdana" w:cs="Verdana"/>
      <w:sz w:val="14"/>
      <w:szCs w:val="14"/>
    </w:rPr>
  </w:style>
  <w:style w:type="character" w:customStyle="1" w:styleId="20">
    <w:name w:val="Основной текст (2)_"/>
    <w:basedOn w:val="a0"/>
    <w:link w:val="21"/>
    <w:uiPriority w:val="99"/>
    <w:locked/>
    <w:rsid w:val="003A2A8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A2A81"/>
    <w:pPr>
      <w:widowControl w:val="0"/>
      <w:shd w:val="clear" w:color="auto" w:fill="FFFFFF"/>
      <w:spacing w:after="0" w:line="240" w:lineRule="auto"/>
      <w:ind w:left="370" w:firstLine="0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BA6E9D"/>
    <w:pPr>
      <w:spacing w:after="0"/>
      <w:jc w:val="left"/>
    </w:pPr>
    <w:rPr>
      <w:rFonts w:cstheme="minorHAnsi"/>
      <w:bCs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A6E9D"/>
    <w:pPr>
      <w:tabs>
        <w:tab w:val="right" w:leader="dot" w:pos="9345"/>
      </w:tabs>
      <w:spacing w:after="0"/>
      <w:jc w:val="left"/>
    </w:pPr>
    <w:rPr>
      <w:rFonts w:cstheme="minorHAnsi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0033E"/>
    <w:pPr>
      <w:spacing w:after="0"/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80033E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0033E"/>
    <w:pPr>
      <w:spacing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0033E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0033E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0033E"/>
    <w:pPr>
      <w:spacing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0033E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D3089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30892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3089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3089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30892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30892"/>
    <w:rPr>
      <w:vertAlign w:val="superscript"/>
    </w:rPr>
  </w:style>
  <w:style w:type="table" w:styleId="af8">
    <w:name w:val="Table Grid"/>
    <w:basedOn w:val="a1"/>
    <w:uiPriority w:val="39"/>
    <w:rsid w:val="00FA02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CF7D2C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afa">
    <w:name w:val="header"/>
    <w:basedOn w:val="a"/>
    <w:link w:val="afb"/>
    <w:uiPriority w:val="99"/>
    <w:unhideWhenUsed/>
    <w:rsid w:val="005E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E1C55"/>
    <w:rPr>
      <w:rFonts w:ascii="Times New Roman" w:hAnsi="Times New Roman"/>
      <w:sz w:val="28"/>
    </w:rPr>
  </w:style>
  <w:style w:type="paragraph" w:styleId="afc">
    <w:name w:val="footer"/>
    <w:basedOn w:val="a"/>
    <w:link w:val="afd"/>
    <w:uiPriority w:val="99"/>
    <w:unhideWhenUsed/>
    <w:rsid w:val="005E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E1C55"/>
    <w:rPr>
      <w:rFonts w:ascii="Times New Roman" w:hAnsi="Times New Roman"/>
      <w:sz w:val="28"/>
    </w:rPr>
  </w:style>
  <w:style w:type="character" w:customStyle="1" w:styleId="extendedtext-full">
    <w:name w:val="extendedtext-full"/>
    <w:basedOn w:val="a0"/>
    <w:rsid w:val="00B45BB9"/>
  </w:style>
  <w:style w:type="character" w:customStyle="1" w:styleId="js-item-maininfo">
    <w:name w:val="js-item-maininfo"/>
    <w:basedOn w:val="a0"/>
    <w:rsid w:val="0014526B"/>
  </w:style>
  <w:style w:type="character" w:customStyle="1" w:styleId="extendedtext-short">
    <w:name w:val="extendedtext-short"/>
    <w:basedOn w:val="a0"/>
    <w:rsid w:val="0055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9TxI5NjsttzCI40k3c4Yl1mbA==">AMUW2mUTczyBIoOj9cpLAV3dogiRjNqEMFreyxmmPV/f88WF2y5MQ18EyOeD8mVSoIXzaM0OlRChNmOs01cEnAqiDKNbPDom7TX8eeGZlhmj4r1UCynCbySkPifpCvHPkLd8BIQoSirGw8rFO3PR/XFccLRDOtem+3rjMB5z+Cs88S3kaxlX28ncS+1zYcWy0Z/wf4ki3LzQQPVrRB67Xe1nnkJjgiRi58eg/uyCGLdiuM906CIoQoA=</go:docsCustomData>
</go:gDocsCustomXmlDataStorage>
</file>

<file path=customXml/itemProps1.xml><?xml version="1.0" encoding="utf-8"?>
<ds:datastoreItem xmlns:ds="http://schemas.openxmlformats.org/officeDocument/2006/customXml" ds:itemID="{027E7BCD-7892-402E-9549-F84FA8182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Надежда Сергеевна</dc:creator>
  <cp:lastModifiedBy>Гамалинская Александра Александровна</cp:lastModifiedBy>
  <cp:revision>2</cp:revision>
  <dcterms:created xsi:type="dcterms:W3CDTF">2022-06-02T17:18:00Z</dcterms:created>
  <dcterms:modified xsi:type="dcterms:W3CDTF">2022-06-02T17:18:00Z</dcterms:modified>
</cp:coreProperties>
</file>